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133" w:rsidRPr="003A5821" w:rsidRDefault="00D57133" w:rsidP="00F637A9">
      <w:pPr>
        <w:shd w:val="clear" w:color="auto" w:fill="ECF0F1"/>
        <w:spacing w:before="100" w:beforeAutospacing="1" w:after="100" w:afterAutospacing="1" w:line="432" w:lineRule="atLeast"/>
        <w:rPr>
          <w:rFonts w:ascii="Helvetica" w:eastAsia="Times New Roman" w:hAnsi="Helvetica" w:cs="Helvetica"/>
          <w:sz w:val="20"/>
          <w:szCs w:val="20"/>
          <w:lang w:eastAsia="ru-RU"/>
        </w:rPr>
      </w:pPr>
    </w:p>
    <w:p w:rsidR="00D57133" w:rsidRPr="003A5821" w:rsidRDefault="00D57133" w:rsidP="00D57133">
      <w:pPr>
        <w:spacing w:before="180" w:after="180" w:line="300" w:lineRule="atLeast"/>
        <w:outlineLvl w:val="1"/>
        <w:rPr>
          <w:rFonts w:ascii="inherit" w:eastAsia="Times New Roman" w:hAnsi="inherit" w:cs="Helvetica"/>
          <w:sz w:val="27"/>
          <w:szCs w:val="27"/>
          <w:lang w:eastAsia="ru-RU"/>
        </w:rPr>
      </w:pPr>
      <w:r w:rsidRPr="003A5821">
        <w:rPr>
          <w:rFonts w:ascii="inherit" w:eastAsia="Times New Roman" w:hAnsi="inherit" w:cs="Helvetica"/>
          <w:sz w:val="27"/>
          <w:szCs w:val="27"/>
          <w:lang w:eastAsia="ru-RU"/>
        </w:rPr>
        <w:t xml:space="preserve">Указ </w:t>
      </w:r>
      <w:r w:rsidR="00F637A9">
        <w:rPr>
          <w:rFonts w:ascii="inherit" w:eastAsia="Times New Roman" w:hAnsi="inherit" w:cs="Helvetica"/>
          <w:sz w:val="27"/>
          <w:szCs w:val="27"/>
          <w:lang w:eastAsia="ru-RU"/>
        </w:rPr>
        <w:t xml:space="preserve">Президента ПМР </w:t>
      </w:r>
      <w:r w:rsidRPr="003A5821">
        <w:rPr>
          <w:rFonts w:ascii="inherit" w:eastAsia="Times New Roman" w:hAnsi="inherit" w:cs="Helvetica"/>
          <w:sz w:val="27"/>
          <w:szCs w:val="27"/>
          <w:lang w:eastAsia="ru-RU"/>
        </w:rPr>
        <w:t xml:space="preserve">№ 6 </w:t>
      </w:r>
      <w:r w:rsidR="00F637A9">
        <w:rPr>
          <w:rFonts w:ascii="inherit" w:eastAsia="Times New Roman" w:hAnsi="inherit" w:cs="Helvetica"/>
          <w:sz w:val="27"/>
          <w:szCs w:val="27"/>
          <w:lang w:eastAsia="ru-RU"/>
        </w:rPr>
        <w:t>«</w:t>
      </w:r>
      <w:r w:rsidRPr="003A5821">
        <w:rPr>
          <w:rFonts w:ascii="inherit" w:eastAsia="Times New Roman" w:hAnsi="inherit" w:cs="Helvetica"/>
          <w:sz w:val="27"/>
          <w:szCs w:val="27"/>
          <w:lang w:eastAsia="ru-RU"/>
        </w:rPr>
        <w:t>О порядке въезда в Приднестровскую Молдавскую Республику и выезда из Приднестровской Молдавской Республики и о правилах пребывания (проживания), регистрации, прописки (выписки) граждан Приднестровской Молдавской Республики, иностранных граждан и лиц без гражданства на территории Приднестровской Молдавской Республики</w:t>
      </w:r>
      <w:r w:rsidR="00F637A9">
        <w:rPr>
          <w:rFonts w:ascii="inherit" w:eastAsia="Times New Roman" w:hAnsi="inherit" w:cs="Helvetica"/>
          <w:sz w:val="27"/>
          <w:szCs w:val="27"/>
          <w:lang w:eastAsia="ru-RU"/>
        </w:rPr>
        <w:t>»</w:t>
      </w:r>
      <w:r w:rsidRPr="003A5821">
        <w:rPr>
          <w:rFonts w:ascii="inherit" w:eastAsia="Times New Roman" w:hAnsi="inherit" w:cs="Helvetica"/>
          <w:sz w:val="27"/>
          <w:szCs w:val="27"/>
          <w:lang w:eastAsia="ru-RU"/>
        </w:rPr>
        <w:t xml:space="preserve"> </w:t>
      </w:r>
    </w:p>
    <w:p w:rsidR="00D57133" w:rsidRPr="003A5821" w:rsidRDefault="00D57133" w:rsidP="00D57133">
      <w:pPr>
        <w:spacing w:after="0" w:line="270" w:lineRule="atLeast"/>
        <w:jc w:val="both"/>
        <w:rPr>
          <w:rFonts w:ascii="Helvetica" w:eastAsia="Times New Roman" w:hAnsi="Helvetica" w:cs="Helvetica"/>
          <w:sz w:val="20"/>
          <w:szCs w:val="20"/>
          <w:lang w:eastAsia="ru-RU"/>
        </w:rPr>
      </w:pPr>
      <w:r w:rsidRPr="003A5821">
        <w:rPr>
          <w:rFonts w:ascii="Arial" w:eastAsia="Times New Roman" w:hAnsi="Arial" w:cs="Arial"/>
          <w:sz w:val="20"/>
          <w:szCs w:val="20"/>
          <w:lang w:eastAsia="ru-RU"/>
        </w:rPr>
        <w:t xml:space="preserve">В соответствии с пунктом 2 статьи 59, статьей 65 Конституции Приднестровской Молдавской Республики, Законом Приднестровской Молдавской Республики от 18 июля 1995 года «О милиции» (СЗМР 95-3) с изменениями и дополнениями, внесенными законами Приднестровской Молдавской Республики от 6 января 1996 года (СЗМР 96-2), от 25 ноября 1996 года № 20-ЗИ (СЗМР 96-4), от 10 апреля 2000 года № 277-ЗИ (СЗМР 00-2), от 21 апреля 2004 года № 405-ЗИД-III (САЗ 04-17), от 16 июня 2004 года № 429-ЗИ-III (САЗ 04-25), от 17 августа 2004 года № 466-ЗИД-III (САЗ 04-34), от 5 ноября 2004 года № 490-ЗИД-III (САЗ 04-45), от 21 июля 2005 года № 598-ЗИД-III (САЗ 05-30), от 24 марта 2006 года № 17-ЗИД-IV (САЗ 06-13), от 3 апреля 2006 года № 18-ЗИД-IV (САЗ 06-15), от 22 декабря 2006 года № 136-ЗИД-IV (САЗ 06-52), от 6 ноября 2007 года № 329-ЗИД-IV (САЗ 07-46), от 5 мая 2009 года № 743-ЗИ-IV (САЗ 09-19), от 12 июня 2009 года № 773-ЗИ-IV (САЗ 09-24), от 25 мая 2010 года № 85-ЗИД-IV (САЗ 10-21), от 7 июня 2011 года № 85-ЗИ-V (САЗ 11-23), от 11 марта 2013 года № 54-ЗИД-V(САЗ 13-10), от 29 апреля 2013 года № 98-ЗИ-V (САЗ 13-17), от 6 декабря 2013 года № 272-ЗИД-V (САЗ 13-48), от 17 февраля 2014 года № 55-ЗИ-V (САЗ 14-8), от 1 июля 2014 года № 127-ЗИД-V (САЗ 14-27), от 8 декабря 2014 года № 203-З-V (САЗ 14-50), от 1 июля 2015 года № 110-ЗИ-V (САЗ 15-27), от 1 июля 2015 года № 111-ЗИД-V (САЗ 15-27), от 1 апреля 2016 года № 61-ЗИ-VI (САЗ 16-13), от 5 апреля 2016 года № 70-ЗИД-VI (САЗ 16-14), от 6 апреля 2016 года № 107-ЗИД-VI (САЗ 16-14), от 23 июня 2016 года № 154-ЗИД-VI (газета «Приднестровье» от 28 июня 2016 года № 114 (5556)), в целях оптимизации порядка пребывания (проживания), регистрации иностранных граждан и лиц без гражданства </w:t>
      </w:r>
      <w:r w:rsidRPr="003A5821">
        <w:rPr>
          <w:rFonts w:ascii="Helvetica" w:eastAsia="Times New Roman" w:hAnsi="Helvetica" w:cs="Helvetica"/>
          <w:sz w:val="20"/>
          <w:szCs w:val="20"/>
          <w:lang w:eastAsia="ru-RU"/>
        </w:rPr>
        <w:br/>
      </w:r>
      <w:r w:rsidRPr="003A5821">
        <w:rPr>
          <w:rFonts w:ascii="Arial" w:eastAsia="Times New Roman" w:hAnsi="Arial" w:cs="Arial"/>
          <w:sz w:val="20"/>
          <w:szCs w:val="20"/>
          <w:lang w:eastAsia="ru-RU"/>
        </w:rPr>
        <w:t xml:space="preserve">на территории Приднестровской Молдавской Республики, совершенствования механизмов регулирования миграционных процессов, норм миграционного учета и контроля, создания дополнительных условий по обеспечению высокого уровня общественной безопасности граждан в Приднестровье, а также регламентирования правил прописки, выписки и регистрации граждан, иностранных граждан и лиц без гражданства на территории Приднестровской Молдавской Республики, </w:t>
      </w:r>
      <w:r w:rsidRPr="003A5821">
        <w:rPr>
          <w:rFonts w:ascii="Helvetica" w:eastAsia="Times New Roman" w:hAnsi="Helvetica" w:cs="Helvetica"/>
          <w:sz w:val="20"/>
          <w:szCs w:val="20"/>
          <w:lang w:eastAsia="ru-RU"/>
        </w:rPr>
        <w:br/>
      </w:r>
      <w:r w:rsidRPr="003A5821">
        <w:rPr>
          <w:rFonts w:ascii="Arial" w:eastAsia="Times New Roman" w:hAnsi="Arial" w:cs="Arial"/>
          <w:sz w:val="20"/>
          <w:szCs w:val="20"/>
          <w:lang w:eastAsia="ru-RU"/>
        </w:rPr>
        <w:t>п о с т а н о в л я ю:</w:t>
      </w:r>
    </w:p>
    <w:p w:rsidR="00D57133" w:rsidRPr="003A5821" w:rsidRDefault="00D57133" w:rsidP="00D57133">
      <w:pPr>
        <w:spacing w:after="0" w:line="270" w:lineRule="atLeast"/>
        <w:jc w:val="both"/>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D57133" w:rsidRPr="003A5821" w:rsidRDefault="00D57133" w:rsidP="00D57133">
      <w:pPr>
        <w:spacing w:after="0" w:line="270" w:lineRule="atLeast"/>
        <w:jc w:val="both"/>
        <w:rPr>
          <w:rFonts w:ascii="Helvetica" w:eastAsia="Times New Roman" w:hAnsi="Helvetica" w:cs="Helvetica"/>
          <w:sz w:val="20"/>
          <w:szCs w:val="20"/>
          <w:lang w:eastAsia="ru-RU"/>
        </w:rPr>
      </w:pPr>
      <w:r w:rsidRPr="003A5821">
        <w:rPr>
          <w:rFonts w:ascii="Arial" w:eastAsia="Times New Roman" w:hAnsi="Arial" w:cs="Arial"/>
          <w:sz w:val="20"/>
          <w:szCs w:val="20"/>
          <w:lang w:eastAsia="ru-RU"/>
        </w:rPr>
        <w:t>    1. Утвердить:</w:t>
      </w:r>
      <w:r w:rsidRPr="003A5821">
        <w:rPr>
          <w:rFonts w:ascii="Helvetica" w:eastAsia="Times New Roman" w:hAnsi="Helvetica" w:cs="Helvetica"/>
          <w:sz w:val="20"/>
          <w:szCs w:val="20"/>
          <w:lang w:eastAsia="ru-RU"/>
        </w:rPr>
        <w:br/>
      </w:r>
      <w:r w:rsidRPr="003A5821">
        <w:rPr>
          <w:rFonts w:ascii="Arial" w:eastAsia="Times New Roman" w:hAnsi="Arial" w:cs="Arial"/>
          <w:sz w:val="20"/>
          <w:szCs w:val="20"/>
          <w:lang w:eastAsia="ru-RU"/>
        </w:rPr>
        <w:t>    а) Положение о порядке въезда в Приднестровскую Молдавскую Республику и выезда из Приднестровской Молдавской Республики (Приложение № 1);</w:t>
      </w:r>
      <w:r w:rsidRPr="003A5821">
        <w:rPr>
          <w:rFonts w:ascii="Helvetica" w:eastAsia="Times New Roman" w:hAnsi="Helvetica" w:cs="Helvetica"/>
          <w:sz w:val="20"/>
          <w:szCs w:val="20"/>
          <w:lang w:eastAsia="ru-RU"/>
        </w:rPr>
        <w:br/>
      </w:r>
      <w:r w:rsidRPr="003A5821">
        <w:rPr>
          <w:rFonts w:ascii="Arial" w:eastAsia="Times New Roman" w:hAnsi="Arial" w:cs="Arial"/>
          <w:sz w:val="20"/>
          <w:szCs w:val="20"/>
          <w:lang w:eastAsia="ru-RU"/>
        </w:rPr>
        <w:t>    б) Положение о правилах прописки, выписки граждан Приднестровской Молдавской Республики (Приложение № 2);</w:t>
      </w:r>
      <w:r w:rsidRPr="003A5821">
        <w:rPr>
          <w:rFonts w:ascii="Helvetica" w:eastAsia="Times New Roman" w:hAnsi="Helvetica" w:cs="Helvetica"/>
          <w:sz w:val="20"/>
          <w:szCs w:val="20"/>
          <w:lang w:eastAsia="ru-RU"/>
        </w:rPr>
        <w:br/>
      </w:r>
      <w:r w:rsidRPr="003A5821">
        <w:rPr>
          <w:rFonts w:ascii="Arial" w:eastAsia="Times New Roman" w:hAnsi="Arial" w:cs="Arial"/>
          <w:sz w:val="20"/>
          <w:szCs w:val="20"/>
          <w:lang w:eastAsia="ru-RU"/>
        </w:rPr>
        <w:t>    в) Положение о правилах регистрации по месту пребывания и месту жительства иностранных граждан и лиц без гражданства на территории Приднестровской Молдавской Республики (Приложение № 3);</w:t>
      </w:r>
      <w:r w:rsidRPr="003A5821">
        <w:rPr>
          <w:rFonts w:ascii="Helvetica" w:eastAsia="Times New Roman" w:hAnsi="Helvetica" w:cs="Helvetica"/>
          <w:sz w:val="20"/>
          <w:szCs w:val="20"/>
          <w:lang w:eastAsia="ru-RU"/>
        </w:rPr>
        <w:br/>
      </w:r>
      <w:r w:rsidRPr="003A5821">
        <w:rPr>
          <w:rFonts w:ascii="Arial" w:eastAsia="Times New Roman" w:hAnsi="Arial" w:cs="Arial"/>
          <w:sz w:val="20"/>
          <w:szCs w:val="20"/>
          <w:lang w:eastAsia="ru-RU"/>
        </w:rPr>
        <w:t>    г) Перечень пунктов миграционного контроля (Приложение № 4).</w:t>
      </w:r>
    </w:p>
    <w:p w:rsidR="00D57133" w:rsidRPr="003A5821" w:rsidRDefault="00D57133" w:rsidP="00D57133">
      <w:pPr>
        <w:spacing w:after="0" w:line="270" w:lineRule="atLeast"/>
        <w:jc w:val="both"/>
        <w:rPr>
          <w:rFonts w:ascii="Helvetica" w:eastAsia="Times New Roman" w:hAnsi="Helvetica" w:cs="Helvetica"/>
          <w:sz w:val="20"/>
          <w:szCs w:val="20"/>
          <w:lang w:eastAsia="ru-RU"/>
        </w:rPr>
      </w:pPr>
      <w:r w:rsidRPr="003A5821">
        <w:rPr>
          <w:rFonts w:ascii="Arial" w:eastAsia="Times New Roman" w:hAnsi="Arial" w:cs="Arial"/>
          <w:sz w:val="20"/>
          <w:szCs w:val="20"/>
          <w:lang w:eastAsia="ru-RU"/>
        </w:rPr>
        <w:t>    2. В настоящем Указе используются следующие основные понятия:</w:t>
      </w:r>
      <w:r w:rsidRPr="003A5821">
        <w:rPr>
          <w:rFonts w:ascii="Helvetica" w:eastAsia="Times New Roman" w:hAnsi="Helvetica" w:cs="Helvetica"/>
          <w:sz w:val="20"/>
          <w:szCs w:val="20"/>
          <w:lang w:eastAsia="ru-RU"/>
        </w:rPr>
        <w:br/>
      </w:r>
      <w:r w:rsidRPr="003A5821">
        <w:rPr>
          <w:rFonts w:ascii="Arial" w:eastAsia="Times New Roman" w:hAnsi="Arial" w:cs="Arial"/>
          <w:sz w:val="20"/>
          <w:szCs w:val="20"/>
          <w:lang w:eastAsia="ru-RU"/>
        </w:rPr>
        <w:t>    а) миграция – любое территориальное перемещение физических лиц, добровольное или вынужденное, связанное с пересечением как государственной границы Приднестровской Молдавской Республики, так и границ административно-территориальных единиц Приднестровской Молдавской Республики с целью смены постоянного места жительства, временного проживания или временного пребывания на территории Приднестровской Молдавской Республики;</w:t>
      </w:r>
      <w:r w:rsidRPr="003A5821">
        <w:rPr>
          <w:rFonts w:ascii="Helvetica" w:eastAsia="Times New Roman" w:hAnsi="Helvetica" w:cs="Helvetica"/>
          <w:sz w:val="20"/>
          <w:szCs w:val="20"/>
          <w:lang w:eastAsia="ru-RU"/>
        </w:rPr>
        <w:br/>
      </w:r>
      <w:r w:rsidRPr="003A5821">
        <w:rPr>
          <w:rFonts w:ascii="Arial" w:eastAsia="Times New Roman" w:hAnsi="Arial" w:cs="Arial"/>
          <w:sz w:val="20"/>
          <w:szCs w:val="20"/>
          <w:lang w:eastAsia="ru-RU"/>
        </w:rPr>
        <w:t xml:space="preserve">    б) лицо без гражданства – физическое лицо, не являющееся гражданином Приднестровской Молдавской Республики и не имеющее доказательств своей принадлежности к гражданству (подданству) иностранного государства; </w:t>
      </w:r>
      <w:r w:rsidRPr="003A5821">
        <w:rPr>
          <w:rFonts w:ascii="Helvetica" w:eastAsia="Times New Roman" w:hAnsi="Helvetica" w:cs="Helvetica"/>
          <w:sz w:val="20"/>
          <w:szCs w:val="20"/>
          <w:lang w:eastAsia="ru-RU"/>
        </w:rPr>
        <w:br/>
      </w:r>
      <w:r w:rsidRPr="003A5821">
        <w:rPr>
          <w:rFonts w:ascii="Arial" w:eastAsia="Times New Roman" w:hAnsi="Arial" w:cs="Arial"/>
          <w:sz w:val="20"/>
          <w:szCs w:val="20"/>
          <w:lang w:eastAsia="ru-RU"/>
        </w:rPr>
        <w:t xml:space="preserve">    в) иностранный гражданин – физическое лицо, не являющееся гражданином Приднестровской </w:t>
      </w:r>
      <w:r w:rsidRPr="003A5821">
        <w:rPr>
          <w:rFonts w:ascii="Arial" w:eastAsia="Times New Roman" w:hAnsi="Arial" w:cs="Arial"/>
          <w:sz w:val="20"/>
          <w:szCs w:val="20"/>
          <w:lang w:eastAsia="ru-RU"/>
        </w:rPr>
        <w:lastRenderedPageBreak/>
        <w:t xml:space="preserve">Молдавской Республики и имеющее доказательства своей принадлежности к гражданству (подданству) иностранного государства. </w:t>
      </w:r>
      <w:r w:rsidRPr="003A5821">
        <w:rPr>
          <w:rFonts w:ascii="Helvetica" w:eastAsia="Times New Roman" w:hAnsi="Helvetica" w:cs="Helvetica"/>
          <w:sz w:val="20"/>
          <w:szCs w:val="20"/>
          <w:lang w:eastAsia="ru-RU"/>
        </w:rPr>
        <w:br/>
      </w:r>
      <w:r w:rsidRPr="003A5821">
        <w:rPr>
          <w:rFonts w:ascii="Arial" w:eastAsia="Times New Roman" w:hAnsi="Arial" w:cs="Arial"/>
          <w:sz w:val="20"/>
          <w:szCs w:val="20"/>
          <w:lang w:eastAsia="ru-RU"/>
        </w:rPr>
        <w:t>В целях настоящего Указа далее понятие «иностранный гражданин» включает в себя также понятие «лицо без гражданства», за исключением случаев, когда настоящим Указом для лиц без гражданства устанавливаются специальные правила, отличающиеся от правил, установленных для иностранных граждан;</w:t>
      </w:r>
      <w:r w:rsidRPr="003A5821">
        <w:rPr>
          <w:rFonts w:ascii="Helvetica" w:eastAsia="Times New Roman" w:hAnsi="Helvetica" w:cs="Helvetica"/>
          <w:sz w:val="20"/>
          <w:szCs w:val="20"/>
          <w:lang w:eastAsia="ru-RU"/>
        </w:rPr>
        <w:br/>
      </w:r>
      <w:r w:rsidRPr="003A5821">
        <w:rPr>
          <w:rFonts w:ascii="Arial" w:eastAsia="Times New Roman" w:hAnsi="Arial" w:cs="Arial"/>
          <w:sz w:val="20"/>
          <w:szCs w:val="20"/>
          <w:lang w:eastAsia="ru-RU"/>
        </w:rPr>
        <w:t xml:space="preserve">    г) миграционная карта – документ, подтверждающий право </w:t>
      </w:r>
      <w:r w:rsidRPr="003A5821">
        <w:rPr>
          <w:rFonts w:ascii="Helvetica" w:eastAsia="Times New Roman" w:hAnsi="Helvetica" w:cs="Helvetica"/>
          <w:sz w:val="20"/>
          <w:szCs w:val="20"/>
          <w:lang w:eastAsia="ru-RU"/>
        </w:rPr>
        <w:br/>
      </w:r>
      <w:r w:rsidRPr="003A5821">
        <w:rPr>
          <w:rFonts w:ascii="Arial" w:eastAsia="Times New Roman" w:hAnsi="Arial" w:cs="Arial"/>
          <w:sz w:val="20"/>
          <w:szCs w:val="20"/>
          <w:lang w:eastAsia="ru-RU"/>
        </w:rPr>
        <w:t>на временное пребывание иностранного гражданина или лица без гражданства на территории Приднестровской Молдавской Республики, содержащий сведения об иностранном гражданине или лице без гражданства, въезжающем в Приднестровскую Молдавскую Республику (в том числе следующих транзитом через территорию Приднестровской Молдавской Республики), о сроке его временного пребывания в Приднестровской Молдавской Республике, а также служащий для контроля за временным пребыванием иностранного гражданина или лица без гражданства в Приднестровской Молдавской Республике;</w:t>
      </w:r>
      <w:r w:rsidRPr="003A5821">
        <w:rPr>
          <w:rFonts w:ascii="Helvetica" w:eastAsia="Times New Roman" w:hAnsi="Helvetica" w:cs="Helvetica"/>
          <w:sz w:val="20"/>
          <w:szCs w:val="20"/>
          <w:lang w:eastAsia="ru-RU"/>
        </w:rPr>
        <w:br/>
      </w:r>
      <w:r w:rsidRPr="003A5821">
        <w:rPr>
          <w:rFonts w:ascii="Arial" w:eastAsia="Times New Roman" w:hAnsi="Arial" w:cs="Arial"/>
          <w:sz w:val="20"/>
          <w:szCs w:val="20"/>
          <w:lang w:eastAsia="ru-RU"/>
        </w:rPr>
        <w:t xml:space="preserve">    д) миграционный учет – государственная деятельность по фиксации </w:t>
      </w:r>
      <w:r w:rsidRPr="003A5821">
        <w:rPr>
          <w:rFonts w:ascii="Helvetica" w:eastAsia="Times New Roman" w:hAnsi="Helvetica" w:cs="Helvetica"/>
          <w:sz w:val="20"/>
          <w:szCs w:val="20"/>
          <w:lang w:eastAsia="ru-RU"/>
        </w:rPr>
        <w:br/>
      </w:r>
      <w:r w:rsidRPr="003A5821">
        <w:rPr>
          <w:rFonts w:ascii="Arial" w:eastAsia="Times New Roman" w:hAnsi="Arial" w:cs="Arial"/>
          <w:sz w:val="20"/>
          <w:szCs w:val="20"/>
          <w:lang w:eastAsia="ru-RU"/>
        </w:rPr>
        <w:t>и обобщению сведений о гражданах Приднестровской Молдавской Республики, иностранных гражданах, лицах без гражданства и о перемещениях иностранных граждан, лиц без гражданства;</w:t>
      </w:r>
      <w:r w:rsidRPr="003A5821">
        <w:rPr>
          <w:rFonts w:ascii="Helvetica" w:eastAsia="Times New Roman" w:hAnsi="Helvetica" w:cs="Helvetica"/>
          <w:sz w:val="20"/>
          <w:szCs w:val="20"/>
          <w:lang w:eastAsia="ru-RU"/>
        </w:rPr>
        <w:br/>
      </w:r>
      <w:r w:rsidRPr="003A5821">
        <w:rPr>
          <w:rFonts w:ascii="Arial" w:eastAsia="Times New Roman" w:hAnsi="Arial" w:cs="Arial"/>
          <w:sz w:val="20"/>
          <w:szCs w:val="20"/>
          <w:lang w:eastAsia="ru-RU"/>
        </w:rPr>
        <w:t>    е) временно пребывающий в Приднестровской Молдавской Республике иностранный гражданин или лицо без гражданства – лицо, прибывшее в Приднестровскую Молдавскую Республику и получившее миграционную карту;</w:t>
      </w:r>
      <w:r w:rsidRPr="003A5821">
        <w:rPr>
          <w:rFonts w:ascii="Helvetica" w:eastAsia="Times New Roman" w:hAnsi="Helvetica" w:cs="Helvetica"/>
          <w:sz w:val="20"/>
          <w:szCs w:val="20"/>
          <w:lang w:eastAsia="ru-RU"/>
        </w:rPr>
        <w:br/>
      </w:r>
      <w:r w:rsidRPr="003A5821">
        <w:rPr>
          <w:rFonts w:ascii="Arial" w:eastAsia="Times New Roman" w:hAnsi="Arial" w:cs="Arial"/>
          <w:sz w:val="20"/>
          <w:szCs w:val="20"/>
          <w:lang w:eastAsia="ru-RU"/>
        </w:rPr>
        <w:t>    ж) временно проживающий в Приднестровской Молдавской Республике гражданин, иностранный гражданин или лицо без гражданства – это лицо, получившее разрешение на временное проживание;</w:t>
      </w:r>
      <w:r w:rsidRPr="003A5821">
        <w:rPr>
          <w:rFonts w:ascii="Helvetica" w:eastAsia="Times New Roman" w:hAnsi="Helvetica" w:cs="Helvetica"/>
          <w:sz w:val="20"/>
          <w:szCs w:val="20"/>
          <w:lang w:eastAsia="ru-RU"/>
        </w:rPr>
        <w:br/>
      </w:r>
      <w:r w:rsidRPr="003A5821">
        <w:rPr>
          <w:rFonts w:ascii="Arial" w:eastAsia="Times New Roman" w:hAnsi="Arial" w:cs="Arial"/>
          <w:sz w:val="20"/>
          <w:szCs w:val="20"/>
          <w:lang w:eastAsia="ru-RU"/>
        </w:rPr>
        <w:t>    з) разрешение на временное проживание – документ установленной формы, выдаваемый органом внутренних дел, являющийся подтверждением права иностранного гражданина или лица без гражданства временно проживать в Приднестровской Молдавской Республике, а также права на свободный выезд из Приднестровской Молдавской Республики и въезд в Приднестровскую Молдавскую Республику;</w:t>
      </w:r>
      <w:r w:rsidRPr="003A5821">
        <w:rPr>
          <w:rFonts w:ascii="Helvetica" w:eastAsia="Times New Roman" w:hAnsi="Helvetica" w:cs="Helvetica"/>
          <w:sz w:val="20"/>
          <w:szCs w:val="20"/>
          <w:lang w:eastAsia="ru-RU"/>
        </w:rPr>
        <w:br/>
      </w:r>
      <w:r w:rsidRPr="003A5821">
        <w:rPr>
          <w:rFonts w:ascii="Arial" w:eastAsia="Times New Roman" w:hAnsi="Arial" w:cs="Arial"/>
          <w:sz w:val="20"/>
          <w:szCs w:val="20"/>
          <w:lang w:eastAsia="ru-RU"/>
        </w:rPr>
        <w:t>    и) вид на жительство – документ, выдаваемый в соответствии с законодательством Приднестровской Молдавской Республики иностранному гражданину или лицу без гражданства в подтверждение его права на постоянное проживание в Приднестровской Молдавской Республике, а также права на свободный выезд из Приднестровской Молдавской Республики и въезд в Приднестровскую Молдавскую Республику;</w:t>
      </w:r>
      <w:r w:rsidRPr="003A5821">
        <w:rPr>
          <w:rFonts w:ascii="Helvetica" w:eastAsia="Times New Roman" w:hAnsi="Helvetica" w:cs="Helvetica"/>
          <w:sz w:val="20"/>
          <w:szCs w:val="20"/>
          <w:lang w:eastAsia="ru-RU"/>
        </w:rPr>
        <w:br/>
      </w:r>
      <w:r w:rsidRPr="003A5821">
        <w:rPr>
          <w:rFonts w:ascii="Arial" w:eastAsia="Times New Roman" w:hAnsi="Arial" w:cs="Arial"/>
          <w:sz w:val="20"/>
          <w:szCs w:val="20"/>
          <w:lang w:eastAsia="ru-RU"/>
        </w:rPr>
        <w:t>     к) постоянно проживающий в Приднестровской Молдавской Республике иностранный гражданин или лицо без гражданства – лицо, получившее вид на жительство;</w:t>
      </w:r>
      <w:r w:rsidRPr="003A5821">
        <w:rPr>
          <w:rFonts w:ascii="Helvetica" w:eastAsia="Times New Roman" w:hAnsi="Helvetica" w:cs="Helvetica"/>
          <w:sz w:val="20"/>
          <w:szCs w:val="20"/>
          <w:lang w:eastAsia="ru-RU"/>
        </w:rPr>
        <w:br/>
      </w:r>
      <w:r w:rsidRPr="003A5821">
        <w:rPr>
          <w:rFonts w:ascii="Arial" w:eastAsia="Times New Roman" w:hAnsi="Arial" w:cs="Arial"/>
          <w:sz w:val="20"/>
          <w:szCs w:val="20"/>
          <w:lang w:eastAsia="ru-RU"/>
        </w:rPr>
        <w:t>    л) законно находящийся в Приднестровской Молдавской Республике иностранный гражданин или лицо без гражданства – лицо, имеющее действительные вид на жительство либо разрешение на временное проживание, либо миграционную карту, либо иные предусмотренные настоящим Положением документы, подтверждающие право иностранного гражданина или лица без гражданства на пребывание (проживание) в Приднестровской Молдавской Республике;</w:t>
      </w:r>
      <w:r w:rsidRPr="003A5821">
        <w:rPr>
          <w:rFonts w:ascii="Helvetica" w:eastAsia="Times New Roman" w:hAnsi="Helvetica" w:cs="Helvetica"/>
          <w:sz w:val="20"/>
          <w:szCs w:val="20"/>
          <w:lang w:eastAsia="ru-RU"/>
        </w:rPr>
        <w:br/>
      </w:r>
      <w:r w:rsidRPr="003A5821">
        <w:rPr>
          <w:rFonts w:ascii="Arial" w:eastAsia="Times New Roman" w:hAnsi="Arial" w:cs="Arial"/>
          <w:sz w:val="20"/>
          <w:szCs w:val="20"/>
          <w:lang w:eastAsia="ru-RU"/>
        </w:rPr>
        <w:t>    м) незаконная иммиграция – въезд в Приднестровскую Молдавскую Республику и (или) пребывание на территории Приднестровской Молдавской Республики иностранных граждан и лиц без гражданства с нарушением законодательства Приднестровской Молдавской Республики, регулирующего порядок въезда в Приднестровскую Молдавскую Республику и пребывания на ее территории;</w:t>
      </w:r>
      <w:r w:rsidRPr="003A5821">
        <w:rPr>
          <w:rFonts w:ascii="Helvetica" w:eastAsia="Times New Roman" w:hAnsi="Helvetica" w:cs="Helvetica"/>
          <w:sz w:val="20"/>
          <w:szCs w:val="20"/>
          <w:lang w:eastAsia="ru-RU"/>
        </w:rPr>
        <w:br/>
      </w:r>
      <w:r w:rsidRPr="003A5821">
        <w:rPr>
          <w:rFonts w:ascii="Arial" w:eastAsia="Times New Roman" w:hAnsi="Arial" w:cs="Arial"/>
          <w:sz w:val="20"/>
          <w:szCs w:val="20"/>
          <w:lang w:eastAsia="ru-RU"/>
        </w:rPr>
        <w:t>    н) депортация – принудительная высылка иностранного гражданина или лица без гражданства из Приднестровской Молдавской Республики в случае утраты или прекращения законных оснований для его дальнейшего пребывания (проживания), не связанных с нарушением законодательства, регулирующего порядок въезда и пребывания (проживания) на территории Приднестровской Молдавской Республики;</w:t>
      </w:r>
      <w:r w:rsidRPr="003A5821">
        <w:rPr>
          <w:rFonts w:ascii="Helvetica" w:eastAsia="Times New Roman" w:hAnsi="Helvetica" w:cs="Helvetica"/>
          <w:sz w:val="20"/>
          <w:szCs w:val="20"/>
          <w:lang w:eastAsia="ru-RU"/>
        </w:rPr>
        <w:br/>
      </w:r>
      <w:r w:rsidRPr="003A5821">
        <w:rPr>
          <w:rFonts w:ascii="Arial" w:eastAsia="Times New Roman" w:hAnsi="Arial" w:cs="Arial"/>
          <w:sz w:val="20"/>
          <w:szCs w:val="20"/>
          <w:lang w:eastAsia="ru-RU"/>
        </w:rPr>
        <w:t xml:space="preserve">    о) административное выдворение за пределы Приднестровской Молдавской Республики иностранных граждан и лиц без гражданства – это мера административного наказания, которая заключается в принудительном и контролируемом их перемещении через государственную границу Приднестровской Молдавской Республики за пределы Приднестровской Молдавской Республики, </w:t>
      </w:r>
      <w:r w:rsidRPr="003A5821">
        <w:rPr>
          <w:rFonts w:ascii="Helvetica" w:eastAsia="Times New Roman" w:hAnsi="Helvetica" w:cs="Helvetica"/>
          <w:sz w:val="20"/>
          <w:szCs w:val="20"/>
          <w:lang w:eastAsia="ru-RU"/>
        </w:rPr>
        <w:br/>
      </w:r>
      <w:r w:rsidRPr="003A5821">
        <w:rPr>
          <w:rFonts w:ascii="Arial" w:eastAsia="Times New Roman" w:hAnsi="Arial" w:cs="Arial"/>
          <w:sz w:val="20"/>
          <w:szCs w:val="20"/>
          <w:lang w:eastAsia="ru-RU"/>
        </w:rPr>
        <w:t xml:space="preserve">а в случаях, предусмотренных действующим законодательством Приднестровской Молдавской </w:t>
      </w:r>
      <w:r w:rsidRPr="003A5821">
        <w:rPr>
          <w:rFonts w:ascii="Arial" w:eastAsia="Times New Roman" w:hAnsi="Arial" w:cs="Arial"/>
          <w:sz w:val="20"/>
          <w:szCs w:val="20"/>
          <w:lang w:eastAsia="ru-RU"/>
        </w:rPr>
        <w:lastRenderedPageBreak/>
        <w:t>Республики, – в контролируемом самостоятельном выезде выдворяемых из Приднестровской Молдавской Республики;</w:t>
      </w:r>
      <w:r w:rsidRPr="003A5821">
        <w:rPr>
          <w:rFonts w:ascii="Helvetica" w:eastAsia="Times New Roman" w:hAnsi="Helvetica" w:cs="Helvetica"/>
          <w:sz w:val="20"/>
          <w:szCs w:val="20"/>
          <w:lang w:eastAsia="ru-RU"/>
        </w:rPr>
        <w:br/>
      </w:r>
      <w:r w:rsidRPr="003A5821">
        <w:rPr>
          <w:rFonts w:ascii="Arial" w:eastAsia="Times New Roman" w:hAnsi="Arial" w:cs="Arial"/>
          <w:sz w:val="20"/>
          <w:szCs w:val="20"/>
          <w:lang w:eastAsia="ru-RU"/>
        </w:rPr>
        <w:t>    п) временное убежище – это возможность иностранного гражданина временно находиться на территории Приднестровской Молдавской Республики в соответствии с настоящим Положением и иными нормативными правовыми актами Приднестровской Молдавской Республики;</w:t>
      </w:r>
      <w:r w:rsidRPr="003A5821">
        <w:rPr>
          <w:rFonts w:ascii="Helvetica" w:eastAsia="Times New Roman" w:hAnsi="Helvetica" w:cs="Helvetica"/>
          <w:sz w:val="20"/>
          <w:szCs w:val="20"/>
          <w:lang w:eastAsia="ru-RU"/>
        </w:rPr>
        <w:br/>
      </w:r>
      <w:r w:rsidRPr="003A5821">
        <w:rPr>
          <w:rFonts w:ascii="Arial" w:eastAsia="Times New Roman" w:hAnsi="Arial" w:cs="Arial"/>
          <w:sz w:val="20"/>
          <w:szCs w:val="20"/>
          <w:lang w:eastAsia="ru-RU"/>
        </w:rPr>
        <w:t>    р) пункт миграционного контроля – специально оборудованное место исполнительного органа государственной власти, в ведении которого находятся вопросы миграции, осуществляющего в пункте пропуска через границу Приднестровской Молдавской Республики, а также на территории в пределах железнодорожного и автомобильного вокзала (станции), речного порта, аэропорта, аэродрома миграционный контроль в отношении иностранных граждан и лиц без гражданства, а также граждан Приднестровской Молдавской Республики, въезжающих на территорию Приднестровской Молдавской Республики и выезжающих с территории Приднестровской Молдавской Республики, а также следующих транзитом через территорию Приднестровской Молдавской Республики;</w:t>
      </w:r>
      <w:r w:rsidRPr="003A5821">
        <w:rPr>
          <w:rFonts w:ascii="Helvetica" w:eastAsia="Times New Roman" w:hAnsi="Helvetica" w:cs="Helvetica"/>
          <w:sz w:val="20"/>
          <w:szCs w:val="20"/>
          <w:lang w:eastAsia="ru-RU"/>
        </w:rPr>
        <w:br/>
      </w:r>
      <w:r w:rsidRPr="003A5821">
        <w:rPr>
          <w:rFonts w:ascii="Arial" w:eastAsia="Times New Roman" w:hAnsi="Arial" w:cs="Arial"/>
          <w:sz w:val="20"/>
          <w:szCs w:val="20"/>
          <w:lang w:eastAsia="ru-RU"/>
        </w:rPr>
        <w:t>    с) миграционный контроль – осуществляемая исполнительным органом государственной власти, в ведении которого находятся вопросы миграции, деятельность по регулированию миграции и осуществлению мер по предупреждению неконтролируемой миграции на территорию Приднестровской Молдавской Республики иностранных граждан и лиц без гражданства;</w:t>
      </w:r>
      <w:r w:rsidRPr="003A5821">
        <w:rPr>
          <w:rFonts w:ascii="Helvetica" w:eastAsia="Times New Roman" w:hAnsi="Helvetica" w:cs="Helvetica"/>
          <w:sz w:val="20"/>
          <w:szCs w:val="20"/>
          <w:lang w:eastAsia="ru-RU"/>
        </w:rPr>
        <w:br/>
      </w:r>
      <w:r w:rsidRPr="003A5821">
        <w:rPr>
          <w:rFonts w:ascii="Arial" w:eastAsia="Times New Roman" w:hAnsi="Arial" w:cs="Arial"/>
          <w:sz w:val="20"/>
          <w:szCs w:val="20"/>
          <w:lang w:eastAsia="ru-RU"/>
        </w:rPr>
        <w:t xml:space="preserve">    т) регистрационный учет граждан Приднестровской Молдавской Республики по месту пребывания и по месту жительства в пределах Приднестровской Молдавской Республики – государственная деятельность </w:t>
      </w:r>
      <w:r w:rsidRPr="003A5821">
        <w:rPr>
          <w:rFonts w:ascii="Helvetica" w:eastAsia="Times New Roman" w:hAnsi="Helvetica" w:cs="Helvetica"/>
          <w:sz w:val="20"/>
          <w:szCs w:val="20"/>
          <w:lang w:eastAsia="ru-RU"/>
        </w:rPr>
        <w:br/>
      </w:r>
      <w:r w:rsidRPr="003A5821">
        <w:rPr>
          <w:rFonts w:ascii="Arial" w:eastAsia="Times New Roman" w:hAnsi="Arial" w:cs="Arial"/>
          <w:sz w:val="20"/>
          <w:szCs w:val="20"/>
          <w:lang w:eastAsia="ru-RU"/>
        </w:rPr>
        <w:t>по фиксации и обобщению предусмотренных настоящим Положением сведений о регистрации граждан Приднестровской Молдавской Республики по месту пребывания, регистрации граждан Приднестровской Молдавской Республики по месту жительства, снятии граждан Приднестровской Молдавской Республики с регистрационного учета по месту пребывания и снятии граждан Приднестровской Молдавской Республики с регистрационного учета по месту жительства в пределах Приднестровской Молдавской Республики. Регистрационный учет граждан Приднестровской Молдавской Республики отражает факты прибытия гражданина Приднестровской Молдавской Республики в место пребывания или место жительства, его нахождения в указанном месте и убытия гражданина Приднестровской Молдавской Республики из места пребывания или места жительства;</w:t>
      </w:r>
      <w:r w:rsidRPr="003A5821">
        <w:rPr>
          <w:rFonts w:ascii="Helvetica" w:eastAsia="Times New Roman" w:hAnsi="Helvetica" w:cs="Helvetica"/>
          <w:sz w:val="20"/>
          <w:szCs w:val="20"/>
          <w:lang w:eastAsia="ru-RU"/>
        </w:rPr>
        <w:br/>
      </w:r>
      <w:r w:rsidRPr="003A5821">
        <w:rPr>
          <w:rFonts w:ascii="Arial" w:eastAsia="Times New Roman" w:hAnsi="Arial" w:cs="Arial"/>
          <w:sz w:val="20"/>
          <w:szCs w:val="20"/>
          <w:lang w:eastAsia="ru-RU"/>
        </w:rPr>
        <w:t xml:space="preserve">    у) регистрация гражданина Приднестровской Молдавской Республики </w:t>
      </w:r>
      <w:r w:rsidRPr="003A5821">
        <w:rPr>
          <w:rFonts w:ascii="Helvetica" w:eastAsia="Times New Roman" w:hAnsi="Helvetica" w:cs="Helvetica"/>
          <w:sz w:val="20"/>
          <w:szCs w:val="20"/>
          <w:lang w:eastAsia="ru-RU"/>
        </w:rPr>
        <w:br/>
      </w:r>
      <w:r w:rsidRPr="003A5821">
        <w:rPr>
          <w:rFonts w:ascii="Arial" w:eastAsia="Times New Roman" w:hAnsi="Arial" w:cs="Arial"/>
          <w:sz w:val="20"/>
          <w:szCs w:val="20"/>
          <w:lang w:eastAsia="ru-RU"/>
        </w:rPr>
        <w:t xml:space="preserve">по месту пребывания – постановка гражданина Приднестровской Молдавской Республики на регистрационный учет по месту пребывания, то есть фиксация </w:t>
      </w:r>
      <w:r w:rsidRPr="003A5821">
        <w:rPr>
          <w:rFonts w:ascii="Helvetica" w:eastAsia="Times New Roman" w:hAnsi="Helvetica" w:cs="Helvetica"/>
          <w:sz w:val="20"/>
          <w:szCs w:val="20"/>
          <w:lang w:eastAsia="ru-RU"/>
        </w:rPr>
        <w:br/>
      </w:r>
      <w:r w:rsidRPr="003A5821">
        <w:rPr>
          <w:rFonts w:ascii="Arial" w:eastAsia="Times New Roman" w:hAnsi="Arial" w:cs="Arial"/>
          <w:sz w:val="20"/>
          <w:szCs w:val="20"/>
          <w:lang w:eastAsia="ru-RU"/>
        </w:rPr>
        <w:t>в установленном порядке органами внутренних дел сведений о месте пребывания гражданина Приднестровской Молдавской Республики;</w:t>
      </w:r>
      <w:r w:rsidRPr="003A5821">
        <w:rPr>
          <w:rFonts w:ascii="Helvetica" w:eastAsia="Times New Roman" w:hAnsi="Helvetica" w:cs="Helvetica"/>
          <w:sz w:val="20"/>
          <w:szCs w:val="20"/>
          <w:lang w:eastAsia="ru-RU"/>
        </w:rPr>
        <w:br/>
      </w:r>
      <w:r w:rsidRPr="003A5821">
        <w:rPr>
          <w:rFonts w:ascii="Arial" w:eastAsia="Times New Roman" w:hAnsi="Arial" w:cs="Arial"/>
          <w:sz w:val="20"/>
          <w:szCs w:val="20"/>
          <w:lang w:eastAsia="ru-RU"/>
        </w:rPr>
        <w:t xml:space="preserve">    ф) снятие гражданина Приднестровской Молдавской Республики </w:t>
      </w:r>
      <w:r w:rsidRPr="003A5821">
        <w:rPr>
          <w:rFonts w:ascii="Helvetica" w:eastAsia="Times New Roman" w:hAnsi="Helvetica" w:cs="Helvetica"/>
          <w:sz w:val="20"/>
          <w:szCs w:val="20"/>
          <w:lang w:eastAsia="ru-RU"/>
        </w:rPr>
        <w:br/>
      </w:r>
      <w:r w:rsidRPr="003A5821">
        <w:rPr>
          <w:rFonts w:ascii="Arial" w:eastAsia="Times New Roman" w:hAnsi="Arial" w:cs="Arial"/>
          <w:sz w:val="20"/>
          <w:szCs w:val="20"/>
          <w:lang w:eastAsia="ru-RU"/>
        </w:rPr>
        <w:t>с регистрационного учета по месту пребывания – фиксация в установленном порядке органом внутренних дел сведений об убытии гражданина Приднестровской Молдавской Республики из места пребывания;</w:t>
      </w:r>
      <w:r w:rsidRPr="003A5821">
        <w:rPr>
          <w:rFonts w:ascii="Helvetica" w:eastAsia="Times New Roman" w:hAnsi="Helvetica" w:cs="Helvetica"/>
          <w:sz w:val="20"/>
          <w:szCs w:val="20"/>
          <w:lang w:eastAsia="ru-RU"/>
        </w:rPr>
        <w:br/>
      </w:r>
      <w:r w:rsidRPr="003A5821">
        <w:rPr>
          <w:rFonts w:ascii="Arial" w:eastAsia="Times New Roman" w:hAnsi="Arial" w:cs="Arial"/>
          <w:sz w:val="20"/>
          <w:szCs w:val="20"/>
          <w:lang w:eastAsia="ru-RU"/>
        </w:rPr>
        <w:t>    х) прописка гражданина Приднестровской Молдавской Республики – постановка гражданина Приднестровской Молдавской Республики на регистрационный учет по месту жительства, то есть фиксация в установленном порядке органом внутренних дел сведений о месте жительства гражданина Приднестровской Молдавской Республики;</w:t>
      </w:r>
      <w:r w:rsidRPr="003A5821">
        <w:rPr>
          <w:rFonts w:ascii="Helvetica" w:eastAsia="Times New Roman" w:hAnsi="Helvetica" w:cs="Helvetica"/>
          <w:sz w:val="20"/>
          <w:szCs w:val="20"/>
          <w:lang w:eastAsia="ru-RU"/>
        </w:rPr>
        <w:br/>
      </w:r>
      <w:r w:rsidRPr="003A5821">
        <w:rPr>
          <w:rFonts w:ascii="Arial" w:eastAsia="Times New Roman" w:hAnsi="Arial" w:cs="Arial"/>
          <w:sz w:val="20"/>
          <w:szCs w:val="20"/>
          <w:lang w:eastAsia="ru-RU"/>
        </w:rPr>
        <w:t xml:space="preserve">    ц) выписка гражданина Приднестровской Молдавской Республики – фиксация в установленном порядке органом внутренних дел сведений </w:t>
      </w:r>
      <w:r w:rsidRPr="003A5821">
        <w:rPr>
          <w:rFonts w:ascii="Helvetica" w:eastAsia="Times New Roman" w:hAnsi="Helvetica" w:cs="Helvetica"/>
          <w:sz w:val="20"/>
          <w:szCs w:val="20"/>
          <w:lang w:eastAsia="ru-RU"/>
        </w:rPr>
        <w:br/>
      </w:r>
      <w:r w:rsidRPr="003A5821">
        <w:rPr>
          <w:rFonts w:ascii="Arial" w:eastAsia="Times New Roman" w:hAnsi="Arial" w:cs="Arial"/>
          <w:sz w:val="20"/>
          <w:szCs w:val="20"/>
          <w:lang w:eastAsia="ru-RU"/>
        </w:rPr>
        <w:t>об убытии гражданина Приднестровской Молдавской Республики из места жительства;</w:t>
      </w:r>
      <w:r w:rsidRPr="003A5821">
        <w:rPr>
          <w:rFonts w:ascii="Helvetica" w:eastAsia="Times New Roman" w:hAnsi="Helvetica" w:cs="Helvetica"/>
          <w:sz w:val="20"/>
          <w:szCs w:val="20"/>
          <w:lang w:eastAsia="ru-RU"/>
        </w:rPr>
        <w:br/>
      </w:r>
      <w:r w:rsidRPr="003A5821">
        <w:rPr>
          <w:rFonts w:ascii="Arial" w:eastAsia="Times New Roman" w:hAnsi="Arial" w:cs="Arial"/>
          <w:sz w:val="20"/>
          <w:szCs w:val="20"/>
          <w:lang w:eastAsia="ru-RU"/>
        </w:rPr>
        <w:t>    ч) место пребывания – гостиница, санаторий, дом отдыха, пансионат, кемпинг, туристская база, медицинская организация или другая подобная организация, учреждение уголовно-исполнительной системы, исполняющее наказания в виде лишения свободы, либо не являющееся местом жительства гражданина Приднестровской Молдавской Республики жилое помещение, в которых он проживает временно;</w:t>
      </w:r>
      <w:r w:rsidRPr="003A5821">
        <w:rPr>
          <w:rFonts w:ascii="Helvetica" w:eastAsia="Times New Roman" w:hAnsi="Helvetica" w:cs="Helvetica"/>
          <w:sz w:val="20"/>
          <w:szCs w:val="20"/>
          <w:lang w:eastAsia="ru-RU"/>
        </w:rPr>
        <w:br/>
      </w:r>
      <w:r w:rsidRPr="003A5821">
        <w:rPr>
          <w:rFonts w:ascii="Arial" w:eastAsia="Times New Roman" w:hAnsi="Arial" w:cs="Arial"/>
          <w:sz w:val="20"/>
          <w:szCs w:val="20"/>
          <w:lang w:eastAsia="ru-RU"/>
        </w:rPr>
        <w:t xml:space="preserve">    ш) место жительства – жилой дом, квартира, комната, жилое помещение специализированного жилищного фонда либо иное жилое помещение, </w:t>
      </w:r>
      <w:r w:rsidRPr="003A5821">
        <w:rPr>
          <w:rFonts w:ascii="Helvetica" w:eastAsia="Times New Roman" w:hAnsi="Helvetica" w:cs="Helvetica"/>
          <w:sz w:val="20"/>
          <w:szCs w:val="20"/>
          <w:lang w:eastAsia="ru-RU"/>
        </w:rPr>
        <w:br/>
      </w:r>
      <w:r w:rsidRPr="003A5821">
        <w:rPr>
          <w:rFonts w:ascii="Arial" w:eastAsia="Times New Roman" w:hAnsi="Arial" w:cs="Arial"/>
          <w:sz w:val="20"/>
          <w:szCs w:val="20"/>
          <w:lang w:eastAsia="ru-RU"/>
        </w:rPr>
        <w:t xml:space="preserve">в которых гражданин постоянно или преимущественно проживает в качестве собственника, по договору </w:t>
      </w:r>
      <w:r w:rsidRPr="003A5821">
        <w:rPr>
          <w:rFonts w:ascii="Arial" w:eastAsia="Times New Roman" w:hAnsi="Arial" w:cs="Arial"/>
          <w:sz w:val="20"/>
          <w:szCs w:val="20"/>
          <w:lang w:eastAsia="ru-RU"/>
        </w:rPr>
        <w:lastRenderedPageBreak/>
        <w:t>найма (поднайма) либо на иных основаниях, предусмотренных законодательством Приднестровской Молдавской Республики, и в которых он зарегистрирован по месту жительства в установленном порядке.</w:t>
      </w:r>
    </w:p>
    <w:p w:rsidR="00D57133" w:rsidRPr="003A5821" w:rsidRDefault="00D57133" w:rsidP="00D57133">
      <w:pPr>
        <w:spacing w:after="0" w:line="270" w:lineRule="atLeast"/>
        <w:jc w:val="both"/>
        <w:rPr>
          <w:rFonts w:ascii="Helvetica" w:eastAsia="Times New Roman" w:hAnsi="Helvetica" w:cs="Helvetica"/>
          <w:sz w:val="20"/>
          <w:szCs w:val="20"/>
          <w:lang w:eastAsia="ru-RU"/>
        </w:rPr>
      </w:pPr>
      <w:r w:rsidRPr="003A5821">
        <w:rPr>
          <w:rFonts w:ascii="Arial" w:eastAsia="Times New Roman" w:hAnsi="Arial" w:cs="Arial"/>
          <w:sz w:val="20"/>
          <w:szCs w:val="20"/>
          <w:lang w:eastAsia="ru-RU"/>
        </w:rPr>
        <w:t xml:space="preserve">    3. Определить, что исполнительным органом государственной </w:t>
      </w:r>
      <w:proofErr w:type="gramStart"/>
      <w:r w:rsidRPr="003A5821">
        <w:rPr>
          <w:rFonts w:ascii="Arial" w:eastAsia="Times New Roman" w:hAnsi="Arial" w:cs="Arial"/>
          <w:sz w:val="20"/>
          <w:szCs w:val="20"/>
          <w:lang w:eastAsia="ru-RU"/>
        </w:rPr>
        <w:t>власти,</w:t>
      </w:r>
      <w:r w:rsidRPr="003A5821">
        <w:rPr>
          <w:rFonts w:ascii="Helvetica" w:eastAsia="Times New Roman" w:hAnsi="Helvetica" w:cs="Helvetica"/>
          <w:sz w:val="20"/>
          <w:szCs w:val="20"/>
          <w:lang w:eastAsia="ru-RU"/>
        </w:rPr>
        <w:br/>
      </w:r>
      <w:r w:rsidRPr="003A5821">
        <w:rPr>
          <w:rFonts w:ascii="Arial" w:eastAsia="Times New Roman" w:hAnsi="Arial" w:cs="Arial"/>
          <w:sz w:val="20"/>
          <w:szCs w:val="20"/>
          <w:lang w:eastAsia="ru-RU"/>
        </w:rPr>
        <w:t>в</w:t>
      </w:r>
      <w:proofErr w:type="gramEnd"/>
      <w:r w:rsidRPr="003A5821">
        <w:rPr>
          <w:rFonts w:ascii="Arial" w:eastAsia="Times New Roman" w:hAnsi="Arial" w:cs="Arial"/>
          <w:sz w:val="20"/>
          <w:szCs w:val="20"/>
          <w:lang w:eastAsia="ru-RU"/>
        </w:rPr>
        <w:t xml:space="preserve"> ведении которого находятся вопросы миграции, миграционного учета и миграционного контроля, а также органом, осуществляющим прописку, выписку на территории Приднестровской Молдавской Республики и регистрационный учет, является Министерство внутренних дел Приднестровской Молдавской Республики (далее – орган внутренних дел).</w:t>
      </w:r>
    </w:p>
    <w:p w:rsidR="00D57133" w:rsidRPr="003A5821" w:rsidRDefault="00D57133" w:rsidP="00D57133">
      <w:pPr>
        <w:spacing w:after="0" w:line="270" w:lineRule="atLeast"/>
        <w:jc w:val="both"/>
        <w:rPr>
          <w:rFonts w:ascii="Helvetica" w:eastAsia="Times New Roman" w:hAnsi="Helvetica" w:cs="Helvetica"/>
          <w:sz w:val="20"/>
          <w:szCs w:val="20"/>
          <w:lang w:eastAsia="ru-RU"/>
        </w:rPr>
      </w:pPr>
      <w:r w:rsidRPr="003A5821">
        <w:rPr>
          <w:rFonts w:ascii="Arial" w:eastAsia="Times New Roman" w:hAnsi="Arial" w:cs="Arial"/>
          <w:sz w:val="20"/>
          <w:szCs w:val="20"/>
          <w:lang w:eastAsia="ru-RU"/>
        </w:rPr>
        <w:t xml:space="preserve">    4. Правительству Приднестровской Молдавской Республики </w:t>
      </w:r>
      <w:r w:rsidRPr="003A5821">
        <w:rPr>
          <w:rFonts w:ascii="Helvetica" w:eastAsia="Times New Roman" w:hAnsi="Helvetica" w:cs="Helvetica"/>
          <w:sz w:val="20"/>
          <w:szCs w:val="20"/>
          <w:lang w:eastAsia="ru-RU"/>
        </w:rPr>
        <w:br/>
      </w:r>
      <w:r w:rsidRPr="003A5821">
        <w:rPr>
          <w:rFonts w:ascii="Arial" w:eastAsia="Times New Roman" w:hAnsi="Arial" w:cs="Arial"/>
          <w:sz w:val="20"/>
          <w:szCs w:val="20"/>
          <w:lang w:eastAsia="ru-RU"/>
        </w:rPr>
        <w:t>и Министерству внутренних дел Приднестровской Молдавской Республики в течение 20 (двадцати) рабочих дней со дня вступления в силу настоящего Указа утвердить соответствующие нормативные правовые акты Приднестровской Молдавской Республики, направленные на реализацию настоящего Указа.</w:t>
      </w:r>
    </w:p>
    <w:p w:rsidR="00D57133" w:rsidRPr="003A5821" w:rsidRDefault="00D57133" w:rsidP="00D57133">
      <w:pPr>
        <w:spacing w:after="0" w:line="270" w:lineRule="atLeast"/>
        <w:jc w:val="both"/>
        <w:rPr>
          <w:rFonts w:ascii="Helvetica" w:eastAsia="Times New Roman" w:hAnsi="Helvetica" w:cs="Helvetica"/>
          <w:sz w:val="20"/>
          <w:szCs w:val="20"/>
          <w:lang w:eastAsia="ru-RU"/>
        </w:rPr>
      </w:pPr>
      <w:r w:rsidRPr="003A5821">
        <w:rPr>
          <w:rFonts w:ascii="Arial" w:eastAsia="Times New Roman" w:hAnsi="Arial" w:cs="Arial"/>
          <w:sz w:val="20"/>
          <w:szCs w:val="20"/>
          <w:lang w:eastAsia="ru-RU"/>
        </w:rPr>
        <w:t>    5. Исполнительным органам государственной власти Приднестровской Молдавской Республики в течение 20 (двадцати) рабочих дней со дня вступления в силу настоящего Указа привести свои ведомственные правовые акты в соответствие с настоящим Указом.</w:t>
      </w:r>
    </w:p>
    <w:p w:rsidR="00D57133" w:rsidRPr="003A5821" w:rsidRDefault="00D57133" w:rsidP="00D57133">
      <w:pPr>
        <w:spacing w:after="0" w:line="270" w:lineRule="atLeast"/>
        <w:jc w:val="both"/>
        <w:rPr>
          <w:rFonts w:ascii="Helvetica" w:eastAsia="Times New Roman" w:hAnsi="Helvetica" w:cs="Helvetica"/>
          <w:sz w:val="20"/>
          <w:szCs w:val="20"/>
          <w:lang w:eastAsia="ru-RU"/>
        </w:rPr>
      </w:pPr>
      <w:r w:rsidRPr="003A5821">
        <w:rPr>
          <w:rFonts w:ascii="Arial" w:eastAsia="Times New Roman" w:hAnsi="Arial" w:cs="Arial"/>
          <w:sz w:val="20"/>
          <w:szCs w:val="20"/>
          <w:lang w:eastAsia="ru-RU"/>
        </w:rPr>
        <w:t>    6. Контроль и ответственность за исполнение настоящего Указа возложить на Председателя Правительства Приднестровской Молдавской Республики, министра внутренних дел Приднестровской Молдавской Республики, министра государственной безопасности Приднестровской Молдавской Республики.</w:t>
      </w:r>
    </w:p>
    <w:p w:rsidR="00FE7E49" w:rsidRDefault="00D57133" w:rsidP="00D57133">
      <w:pPr>
        <w:spacing w:after="0" w:line="270" w:lineRule="atLeast"/>
        <w:jc w:val="both"/>
        <w:rPr>
          <w:rFonts w:ascii="Arial" w:eastAsia="Times New Roman" w:hAnsi="Arial" w:cs="Arial"/>
          <w:sz w:val="20"/>
          <w:szCs w:val="20"/>
          <w:lang w:eastAsia="ru-RU"/>
        </w:rPr>
      </w:pPr>
      <w:r w:rsidRPr="003A5821">
        <w:rPr>
          <w:rFonts w:ascii="Arial" w:eastAsia="Times New Roman" w:hAnsi="Arial" w:cs="Arial"/>
          <w:sz w:val="20"/>
          <w:szCs w:val="20"/>
          <w:lang w:eastAsia="ru-RU"/>
        </w:rPr>
        <w:t xml:space="preserve">    7. </w:t>
      </w:r>
      <w:r w:rsidRPr="00C35412">
        <w:rPr>
          <w:rFonts w:ascii="Arial" w:eastAsia="Times New Roman" w:hAnsi="Arial" w:cs="Arial"/>
          <w:sz w:val="20"/>
          <w:szCs w:val="20"/>
          <w:lang w:eastAsia="ru-RU"/>
        </w:rPr>
        <w:t>Признать утратившими силу:</w:t>
      </w:r>
    </w:p>
    <w:p w:rsidR="00D57133" w:rsidRPr="003A5821" w:rsidRDefault="00D57133" w:rsidP="00D57133">
      <w:pPr>
        <w:spacing w:after="0" w:line="270" w:lineRule="atLeast"/>
        <w:jc w:val="both"/>
        <w:rPr>
          <w:rFonts w:ascii="Helvetica" w:eastAsia="Times New Roman" w:hAnsi="Helvetica" w:cs="Helvetica"/>
          <w:sz w:val="20"/>
          <w:szCs w:val="20"/>
          <w:lang w:eastAsia="ru-RU"/>
        </w:rPr>
      </w:pPr>
      <w:r w:rsidRPr="003A5821">
        <w:rPr>
          <w:rFonts w:ascii="Arial" w:eastAsia="Times New Roman" w:hAnsi="Arial" w:cs="Arial"/>
          <w:sz w:val="20"/>
          <w:szCs w:val="20"/>
          <w:lang w:eastAsia="ru-RU"/>
        </w:rPr>
        <w:t>    а) Указ Президента Приднестровской Молдавской Республики от 30 января 2015 года № 22 «Об утверждении Положения о порядке осуществления миграционного учета и контроля в Приднестровской Молдавской Республике и о правилах пребывания (проживания), регистрации иностранных граждан и лиц без гражданства на территории Приднестровской Молдавской Республики» с изменениями и дополнениями, внесёнными указами Президента Приднестровской Молдавской Республики от 11 февраля 2015 года № 52 (САЗ 15-7), от 26 марта 2015 года № 132 (САЗ 15-13), от 15 июня 2015 года № 242 (САЗ 15-25), от 9 сентября 2015 года № 361 (САЗ 15-37), от 27 мая 2016 года № 195 (САЗ 16-21), от 25 октября 2016 года № 432 (САЗ 16-43), от 15 ноября 2016 года № 474 (газета «Приднестровье» от 17 ноября 2016 года № 213 (5655));</w:t>
      </w:r>
      <w:r w:rsidRPr="003A5821">
        <w:rPr>
          <w:rFonts w:ascii="Helvetica" w:eastAsia="Times New Roman" w:hAnsi="Helvetica" w:cs="Helvetica"/>
          <w:sz w:val="20"/>
          <w:szCs w:val="20"/>
          <w:lang w:eastAsia="ru-RU"/>
        </w:rPr>
        <w:br/>
      </w:r>
      <w:r w:rsidRPr="003A5821">
        <w:rPr>
          <w:rFonts w:ascii="Arial" w:eastAsia="Times New Roman" w:hAnsi="Arial" w:cs="Arial"/>
          <w:sz w:val="20"/>
          <w:szCs w:val="20"/>
          <w:lang w:eastAsia="ru-RU"/>
        </w:rPr>
        <w:t xml:space="preserve">    б) Указ Президента Приднестровской Молдавской Республики </w:t>
      </w:r>
      <w:r w:rsidRPr="00C35412">
        <w:rPr>
          <w:rFonts w:ascii="Arial" w:eastAsia="Times New Roman" w:hAnsi="Arial" w:cs="Arial"/>
          <w:sz w:val="20"/>
          <w:szCs w:val="20"/>
          <w:lang w:eastAsia="ru-RU"/>
        </w:rPr>
        <w:t>от 30 мая 2013 года № 258</w:t>
      </w:r>
      <w:r w:rsidRPr="003A5821">
        <w:rPr>
          <w:rFonts w:ascii="Arial" w:eastAsia="Times New Roman" w:hAnsi="Arial" w:cs="Arial"/>
          <w:sz w:val="20"/>
          <w:szCs w:val="20"/>
          <w:lang w:eastAsia="ru-RU"/>
        </w:rPr>
        <w:t xml:space="preserve"> «Об утверждении Положения о правилах прописки, выписки граждан, иностранных граждан и лиц без гражданства на территории Приднестровской Молдавской Республики» (САЗ 13-21) с изменениями и дополнениями, внесёнными указами Президента Приднестровской Молдавской Республики от 11 ноября 2013 года № 518 (САЗ 13-45), </w:t>
      </w:r>
      <w:r w:rsidRPr="003A5821">
        <w:rPr>
          <w:rFonts w:ascii="Helvetica" w:eastAsia="Times New Roman" w:hAnsi="Helvetica" w:cs="Helvetica"/>
          <w:sz w:val="20"/>
          <w:szCs w:val="20"/>
          <w:lang w:eastAsia="ru-RU"/>
        </w:rPr>
        <w:br/>
      </w:r>
      <w:r w:rsidRPr="003A5821">
        <w:rPr>
          <w:rFonts w:ascii="Arial" w:eastAsia="Times New Roman" w:hAnsi="Arial" w:cs="Arial"/>
          <w:sz w:val="20"/>
          <w:szCs w:val="20"/>
          <w:lang w:eastAsia="ru-RU"/>
        </w:rPr>
        <w:t xml:space="preserve">от 22 января 2014 года № 29 (САЗ 14-4), от 23 октября 2014 года № 342 (САЗ 14-43), от 10 ноября 2014 года № 366 (САЗ 14-46), от 16 февраля 2015 года № 61 (САЗ 15-8), от 26 марта 2015 года № 132 (САЗ 15-13,1), </w:t>
      </w:r>
      <w:r w:rsidRPr="00C35412">
        <w:rPr>
          <w:rFonts w:ascii="Arial" w:eastAsia="Times New Roman" w:hAnsi="Arial" w:cs="Arial"/>
          <w:sz w:val="20"/>
          <w:szCs w:val="20"/>
          <w:lang w:eastAsia="ru-RU"/>
        </w:rPr>
        <w:t>от 19 августа 2015 года № 309 (САЗ 15-34)</w:t>
      </w:r>
      <w:r w:rsidRPr="003A5821">
        <w:rPr>
          <w:rFonts w:ascii="Arial" w:eastAsia="Times New Roman" w:hAnsi="Arial" w:cs="Arial"/>
          <w:sz w:val="20"/>
          <w:szCs w:val="20"/>
          <w:lang w:eastAsia="ru-RU"/>
        </w:rPr>
        <w:t>, от 31 мая 2016 года № 206 (САЗ 16-22), от 16 августа 2016 года № 301 (САЗ 16-33), от 6 декабря 2016 года № 507 (газета «Приднестровье» от 8 декабря 2016 года № 228 (5670)).</w:t>
      </w:r>
      <w:r w:rsidRPr="003A5821">
        <w:rPr>
          <w:rFonts w:ascii="Helvetica" w:eastAsia="Times New Roman" w:hAnsi="Helvetica" w:cs="Helvetica"/>
          <w:sz w:val="20"/>
          <w:szCs w:val="20"/>
          <w:lang w:eastAsia="ru-RU"/>
        </w:rPr>
        <w:br/>
      </w:r>
      <w:r w:rsidRPr="003A5821">
        <w:rPr>
          <w:rFonts w:ascii="Arial" w:eastAsia="Times New Roman" w:hAnsi="Arial" w:cs="Arial"/>
          <w:sz w:val="20"/>
          <w:szCs w:val="20"/>
          <w:lang w:eastAsia="ru-RU"/>
        </w:rPr>
        <w:t>    8. Настоящий Указ вступает в силу со дня, следующего за днём его официального опубликования.</w:t>
      </w:r>
    </w:p>
    <w:p w:rsidR="00D57133" w:rsidRPr="003A5821" w:rsidRDefault="00D57133" w:rsidP="00D57133">
      <w:pPr>
        <w:spacing w:after="0" w:line="270" w:lineRule="atLeast"/>
        <w:jc w:val="both"/>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D57133" w:rsidRPr="003A5821" w:rsidRDefault="00D57133" w:rsidP="00D57133">
      <w:pPr>
        <w:spacing w:after="0" w:line="270" w:lineRule="atLeast"/>
        <w:jc w:val="both"/>
        <w:rPr>
          <w:rFonts w:ascii="Helvetica" w:eastAsia="Times New Roman" w:hAnsi="Helvetica" w:cs="Helvetica"/>
          <w:sz w:val="20"/>
          <w:szCs w:val="20"/>
          <w:lang w:eastAsia="ru-RU"/>
        </w:rPr>
      </w:pPr>
      <w:r w:rsidRPr="003A5821">
        <w:rPr>
          <w:rFonts w:ascii="Arial" w:eastAsia="Times New Roman" w:hAnsi="Arial" w:cs="Arial"/>
          <w:sz w:val="20"/>
          <w:szCs w:val="20"/>
          <w:lang w:eastAsia="ru-RU"/>
        </w:rPr>
        <w:t>ПРЕЗИДЕНТ                                                                                                В.КРАСНОСЕЛЬСКИЙ</w:t>
      </w:r>
    </w:p>
    <w:p w:rsidR="00677F88" w:rsidRDefault="00D57133" w:rsidP="00D57133">
      <w:pPr>
        <w:spacing w:after="0" w:line="270" w:lineRule="atLeast"/>
        <w:jc w:val="both"/>
        <w:rPr>
          <w:rFonts w:ascii="Arial" w:eastAsia="Times New Roman" w:hAnsi="Arial" w:cs="Arial"/>
          <w:sz w:val="20"/>
          <w:szCs w:val="20"/>
          <w:lang w:eastAsia="ru-RU"/>
        </w:rPr>
      </w:pPr>
      <w:r w:rsidRPr="003A5821">
        <w:rPr>
          <w:rFonts w:ascii="Arial" w:eastAsia="Times New Roman" w:hAnsi="Arial" w:cs="Arial"/>
          <w:sz w:val="20"/>
          <w:szCs w:val="20"/>
          <w:lang w:eastAsia="ru-RU"/>
        </w:rPr>
        <w:t>г. Тирасполь</w:t>
      </w:r>
    </w:p>
    <w:p w:rsidR="00677F88" w:rsidRDefault="00D57133" w:rsidP="00D57133">
      <w:pPr>
        <w:spacing w:after="0" w:line="270" w:lineRule="atLeast"/>
        <w:jc w:val="both"/>
        <w:rPr>
          <w:rFonts w:ascii="Arial" w:eastAsia="Times New Roman" w:hAnsi="Arial" w:cs="Arial"/>
          <w:sz w:val="20"/>
          <w:szCs w:val="20"/>
          <w:lang w:eastAsia="ru-RU"/>
        </w:rPr>
      </w:pPr>
      <w:r w:rsidRPr="003A5821">
        <w:rPr>
          <w:rFonts w:ascii="Helvetica" w:eastAsia="Times New Roman" w:hAnsi="Helvetica" w:cs="Helvetica"/>
          <w:sz w:val="20"/>
          <w:szCs w:val="20"/>
          <w:lang w:eastAsia="ru-RU"/>
        </w:rPr>
        <w:br/>
      </w:r>
      <w:r w:rsidRPr="003A5821">
        <w:rPr>
          <w:rFonts w:ascii="Arial" w:eastAsia="Times New Roman" w:hAnsi="Arial" w:cs="Arial"/>
          <w:sz w:val="20"/>
          <w:szCs w:val="20"/>
          <w:lang w:eastAsia="ru-RU"/>
        </w:rPr>
        <w:t>9 января 2017 г.</w:t>
      </w:r>
    </w:p>
    <w:p w:rsidR="00D57133" w:rsidRPr="003A5821" w:rsidRDefault="00D57133" w:rsidP="00D57133">
      <w:pPr>
        <w:spacing w:after="0" w:line="270" w:lineRule="atLeast"/>
        <w:jc w:val="both"/>
        <w:rPr>
          <w:rFonts w:ascii="Helvetica" w:eastAsia="Times New Roman" w:hAnsi="Helvetica" w:cs="Helvetica"/>
          <w:sz w:val="20"/>
          <w:szCs w:val="20"/>
          <w:lang w:eastAsia="ru-RU"/>
        </w:rPr>
      </w:pPr>
      <w:r w:rsidRPr="003A5821">
        <w:rPr>
          <w:rFonts w:ascii="Arial" w:eastAsia="Times New Roman" w:hAnsi="Arial" w:cs="Arial"/>
          <w:sz w:val="20"/>
          <w:szCs w:val="20"/>
          <w:lang w:eastAsia="ru-RU"/>
        </w:rPr>
        <w:t>№ 6</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ПРИЛОЖЕНИЕ № 1</w:t>
      </w:r>
      <w:r w:rsidRPr="003A5821">
        <w:rPr>
          <w:rFonts w:ascii="Helvetica" w:eastAsia="Times New Roman" w:hAnsi="Helvetica" w:cs="Helvetica"/>
          <w:sz w:val="20"/>
          <w:szCs w:val="20"/>
          <w:lang w:eastAsia="ru-RU"/>
        </w:rPr>
        <w:br/>
        <w:t>к Указу Президента</w:t>
      </w:r>
      <w:r w:rsidRPr="003A5821">
        <w:rPr>
          <w:rFonts w:ascii="Helvetica" w:eastAsia="Times New Roman" w:hAnsi="Helvetica" w:cs="Helvetica"/>
          <w:sz w:val="20"/>
          <w:szCs w:val="20"/>
          <w:lang w:eastAsia="ru-RU"/>
        </w:rPr>
        <w:br/>
        <w:t>Приднестровской Молдавской</w:t>
      </w:r>
      <w:r w:rsidRPr="003A5821">
        <w:rPr>
          <w:rFonts w:ascii="Helvetica" w:eastAsia="Times New Roman" w:hAnsi="Helvetica" w:cs="Helvetica"/>
          <w:sz w:val="20"/>
          <w:szCs w:val="20"/>
          <w:lang w:eastAsia="ru-RU"/>
        </w:rPr>
        <w:br/>
      </w:r>
      <w:r w:rsidRPr="003A5821">
        <w:rPr>
          <w:rFonts w:ascii="Helvetica" w:eastAsia="Times New Roman" w:hAnsi="Helvetica" w:cs="Helvetica"/>
          <w:sz w:val="20"/>
          <w:szCs w:val="20"/>
          <w:lang w:eastAsia="ru-RU"/>
        </w:rPr>
        <w:lastRenderedPageBreak/>
        <w:t>Республики</w:t>
      </w:r>
      <w:r w:rsidRPr="003A5821">
        <w:rPr>
          <w:rFonts w:ascii="Helvetica" w:eastAsia="Times New Roman" w:hAnsi="Helvetica" w:cs="Helvetica"/>
          <w:sz w:val="20"/>
          <w:szCs w:val="20"/>
          <w:lang w:eastAsia="ru-RU"/>
        </w:rPr>
        <w:br/>
        <w:t>от 9 января 2017 года № 6</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D57133" w:rsidRPr="003A5821" w:rsidRDefault="00D57133" w:rsidP="00D57133">
      <w:pPr>
        <w:spacing w:after="0" w:line="270" w:lineRule="atLeast"/>
        <w:jc w:val="center"/>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D57133" w:rsidRPr="003A5821" w:rsidRDefault="00D57133" w:rsidP="00D57133">
      <w:pPr>
        <w:spacing w:after="0" w:line="270" w:lineRule="atLeast"/>
        <w:jc w:val="both"/>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xml:space="preserve">ПОЛОЖЕНИЕ </w:t>
      </w:r>
      <w:r w:rsidRPr="003A5821">
        <w:rPr>
          <w:rFonts w:ascii="Helvetica" w:eastAsia="Times New Roman" w:hAnsi="Helvetica" w:cs="Helvetica"/>
          <w:sz w:val="20"/>
          <w:szCs w:val="20"/>
          <w:lang w:eastAsia="ru-RU"/>
        </w:rPr>
        <w:br/>
        <w:t>о порядке въезда в Приднестровскую Молдавскую Республику</w:t>
      </w:r>
      <w:r w:rsidRPr="003A5821">
        <w:rPr>
          <w:rFonts w:ascii="Helvetica" w:eastAsia="Times New Roman" w:hAnsi="Helvetica" w:cs="Helvetica"/>
          <w:sz w:val="20"/>
          <w:szCs w:val="20"/>
          <w:lang w:eastAsia="ru-RU"/>
        </w:rPr>
        <w:br/>
        <w:t xml:space="preserve">и выезда из Приднестровской Молдавской Республики </w:t>
      </w:r>
      <w:r w:rsidRPr="003A5821">
        <w:rPr>
          <w:rFonts w:ascii="Helvetica" w:eastAsia="Times New Roman" w:hAnsi="Helvetica" w:cs="Helvetica"/>
          <w:sz w:val="20"/>
          <w:szCs w:val="20"/>
          <w:lang w:eastAsia="ru-RU"/>
        </w:rPr>
        <w:br/>
        <w:t> </w:t>
      </w:r>
      <w:r w:rsidRPr="003A5821">
        <w:rPr>
          <w:rFonts w:ascii="Helvetica" w:eastAsia="Times New Roman" w:hAnsi="Helvetica" w:cs="Helvetica"/>
          <w:sz w:val="20"/>
          <w:szCs w:val="20"/>
          <w:lang w:eastAsia="ru-RU"/>
        </w:rPr>
        <w:br/>
        <w:t>                                                                                                                                1. Общие положения</w:t>
      </w:r>
      <w:r w:rsidRPr="003A5821">
        <w:rPr>
          <w:rFonts w:ascii="Helvetica" w:eastAsia="Times New Roman" w:hAnsi="Helvetica" w:cs="Helvetica"/>
          <w:sz w:val="20"/>
          <w:szCs w:val="20"/>
          <w:lang w:eastAsia="ru-RU"/>
        </w:rPr>
        <w:br/>
        <w:t>   </w:t>
      </w:r>
      <w:r w:rsidRPr="003A5821">
        <w:rPr>
          <w:rFonts w:ascii="Helvetica" w:eastAsia="Times New Roman" w:hAnsi="Helvetica" w:cs="Helvetica"/>
          <w:sz w:val="20"/>
          <w:szCs w:val="20"/>
          <w:lang w:eastAsia="ru-RU"/>
        </w:rPr>
        <w:br/>
        <w:t>     1. Настоящее Положение определяет порядок въезда в Приднестровскую Молдавскую Республику и выезда из Приднестровской Молдавской Республики (включая транзитный проезд) граждан Приднестровской Молдавской Республики, иностранных граждан и лиц без гражданства, а также правоотношения, возникающие между указанными лицами и органами государственной власти, должностными лицами органов государственной власти в связи с въездом в Приднестровскую Молдавскую Республику и выездом из Приднестровской Молдавской Республики.</w:t>
      </w:r>
      <w:r w:rsidRPr="003A5821">
        <w:rPr>
          <w:rFonts w:ascii="Helvetica" w:eastAsia="Times New Roman" w:hAnsi="Helvetica" w:cs="Helvetica"/>
          <w:sz w:val="20"/>
          <w:szCs w:val="20"/>
          <w:lang w:eastAsia="ru-RU"/>
        </w:rPr>
        <w:br/>
        <w:t>     2. Настоящее Положение не распространяется на правоотношения, связанные с въездом в Приднестровскую Молдавскую Республику и выездом из Приднестровской Молдавской Республики лиц, пользующихся консульскими и дипломатическими иммунитетами и привилегиями; военнослужащих миротворческих сил, Оперативной группы российских войск, дислоцирующихся в Приднестровье, а также представителей Прокуратуры Российской Федерации и иных органов власти Российской Федерации, непосредственно обеспечивающих деятельность военного контингента Российской Федерации в Приднестровье, членов Объединенной контрольной комиссии.</w:t>
      </w:r>
      <w:r w:rsidRPr="003A5821">
        <w:rPr>
          <w:rFonts w:ascii="Helvetica" w:eastAsia="Times New Roman" w:hAnsi="Helvetica" w:cs="Helvetica"/>
          <w:sz w:val="20"/>
          <w:szCs w:val="20"/>
          <w:lang w:eastAsia="ru-RU"/>
        </w:rPr>
        <w:br/>
        <w:t xml:space="preserve">    3. Правоотношения, возникающие в связи с въездом в Приднестровскую Молдавскую Республику и выездом из Приднестровской Молдавской Республики (включая транзитный проезд через ее территорию) регулируются Конституцией Приднестровской Молдавской Республики, международными договорами Приднестровской Молдавской Республики, настоящим Положением и другими нормативными правовыми актами, принятыми на основании данного </w:t>
      </w:r>
      <w:proofErr w:type="spellStart"/>
      <w:r w:rsidRPr="003A5821">
        <w:rPr>
          <w:rFonts w:ascii="Helvetica" w:eastAsia="Times New Roman" w:hAnsi="Helvetica" w:cs="Helvetica"/>
          <w:sz w:val="20"/>
          <w:szCs w:val="20"/>
          <w:lang w:eastAsia="ru-RU"/>
        </w:rPr>
        <w:t>Положения.Если</w:t>
      </w:r>
      <w:proofErr w:type="spellEnd"/>
      <w:r w:rsidRPr="003A5821">
        <w:rPr>
          <w:rFonts w:ascii="Helvetica" w:eastAsia="Times New Roman" w:hAnsi="Helvetica" w:cs="Helvetica"/>
          <w:sz w:val="20"/>
          <w:szCs w:val="20"/>
          <w:lang w:eastAsia="ru-RU"/>
        </w:rPr>
        <w:t xml:space="preserve"> международным договором Приднестровской Молдавской Республики устанавливаются иные правила, чем предусмотренные настоящим Положением, правила международного договора применяются в порядке, установленном действующим </w:t>
      </w:r>
      <w:proofErr w:type="spellStart"/>
      <w:r w:rsidRPr="003A5821">
        <w:rPr>
          <w:rFonts w:ascii="Helvetica" w:eastAsia="Times New Roman" w:hAnsi="Helvetica" w:cs="Helvetica"/>
          <w:sz w:val="20"/>
          <w:szCs w:val="20"/>
          <w:lang w:eastAsia="ru-RU"/>
        </w:rPr>
        <w:t>законодательством.Порядок</w:t>
      </w:r>
      <w:proofErr w:type="spellEnd"/>
      <w:r w:rsidRPr="003A5821">
        <w:rPr>
          <w:rFonts w:ascii="Helvetica" w:eastAsia="Times New Roman" w:hAnsi="Helvetica" w:cs="Helvetica"/>
          <w:sz w:val="20"/>
          <w:szCs w:val="20"/>
          <w:lang w:eastAsia="ru-RU"/>
        </w:rPr>
        <w:t xml:space="preserve"> пересечения государственной границы Приднестровской Молдавской Республики при осуществлении въезда в Приднестровскую Молдавскую Республику и выезда из Приднестровской Молдавской Республики регулируется законодательством о государственной границе Приднестровской Молдавской Республики и настоящим Положением.</w:t>
      </w:r>
      <w:r w:rsidRPr="003A5821">
        <w:rPr>
          <w:rFonts w:ascii="Helvetica" w:eastAsia="Times New Roman" w:hAnsi="Helvetica" w:cs="Helvetica"/>
          <w:sz w:val="20"/>
          <w:szCs w:val="20"/>
          <w:lang w:eastAsia="ru-RU"/>
        </w:rPr>
        <w:br/>
        <w:t xml:space="preserve">    4. Гражданин Приднестровской Молдавской Республики не может быть лишен права на въезд в Приднестровскую Молдавскую Республику. Гражданин Приднестровской Молдавской Республики не может быть ограничен в праве на выезд из Приднестровской Молдавской Республики  иначе, как по основаниям и в порядке, предусмотренным действующим </w:t>
      </w:r>
      <w:proofErr w:type="spellStart"/>
      <w:r w:rsidRPr="003A5821">
        <w:rPr>
          <w:rFonts w:ascii="Helvetica" w:eastAsia="Times New Roman" w:hAnsi="Helvetica" w:cs="Helvetica"/>
          <w:sz w:val="20"/>
          <w:szCs w:val="20"/>
          <w:lang w:eastAsia="ru-RU"/>
        </w:rPr>
        <w:t>законодательством.Выезд</w:t>
      </w:r>
      <w:proofErr w:type="spellEnd"/>
      <w:r w:rsidRPr="003A5821">
        <w:rPr>
          <w:rFonts w:ascii="Helvetica" w:eastAsia="Times New Roman" w:hAnsi="Helvetica" w:cs="Helvetica"/>
          <w:sz w:val="20"/>
          <w:szCs w:val="20"/>
          <w:lang w:eastAsia="ru-RU"/>
        </w:rPr>
        <w:t xml:space="preserve"> гражданина Приднестровской Молдавской Республики из Приднестровской Молдавской Республики не влечет для него, его супруга (супруги) или близких родственников каких-либо ограничений прав, гарантированных законодательством Приднестровской Молдавской Республики и международными обязательствами Приднестровской Молдавской Республики. Граждане Приднестровской Молдавской Республики, не имеющие на территории Приднестровской Молдавской Республики прописки или регистрации по месту пребывания, регистрируются в пункте пропуска сроком до 90 (девяноста) суток.</w:t>
      </w:r>
      <w:r w:rsidRPr="003A5821">
        <w:rPr>
          <w:rFonts w:ascii="Helvetica" w:eastAsia="Times New Roman" w:hAnsi="Helvetica" w:cs="Helvetica"/>
          <w:sz w:val="20"/>
          <w:szCs w:val="20"/>
          <w:lang w:eastAsia="ru-RU"/>
        </w:rPr>
        <w:br/>
        <w:t xml:space="preserve">    5. Граждане Приднестровской Молдавской Республики, пребывающие за пределами Приднестровской Молдавской Республики, находятся под защитой и покровительством Приднестровской Молдавской Республики. Дипломатические представительства и консульские учреждения Приднестровской Молдавской Республики обязаны обеспечивать меры </w:t>
      </w:r>
      <w:r w:rsidRPr="003A5821">
        <w:rPr>
          <w:rFonts w:ascii="Helvetica" w:eastAsia="Times New Roman" w:hAnsi="Helvetica" w:cs="Helvetica"/>
          <w:sz w:val="20"/>
          <w:szCs w:val="20"/>
          <w:lang w:eastAsia="ru-RU"/>
        </w:rPr>
        <w:br/>
        <w:t xml:space="preserve">по защите граждан Приднестровской Молдавской Республики и оказывать им покровительство в порядке, определяемом законодательством Приднестровской Молдавской Республики и международными договорами Приднестровской Молдавской Республики. В случае если на территории какого-либо иностранного государства возникают обстоятельства, серьезно затрудняющие принятие </w:t>
      </w:r>
      <w:r w:rsidRPr="003A5821">
        <w:rPr>
          <w:rFonts w:ascii="Helvetica" w:eastAsia="Times New Roman" w:hAnsi="Helvetica" w:cs="Helvetica"/>
          <w:sz w:val="20"/>
          <w:szCs w:val="20"/>
          <w:lang w:eastAsia="ru-RU"/>
        </w:rPr>
        <w:lastRenderedPageBreak/>
        <w:t>мер по защите граждан Приднестровской Молдавской Республики и оказание им покровительства со стороны Приднестровской Молдавской Республики, Правительство Приднестровской Молдавской Республики принимает меры по доведению до сведения граждан Приднестровской Молдавской Республики рекомендаций о нежелательности въезда в это государство. Такие рекомендации не являются основанием для временного ограничения права на выезд из Приднестровской Молдавской Республики.</w:t>
      </w:r>
    </w:p>
    <w:p w:rsidR="00D57133" w:rsidRPr="003A5821" w:rsidRDefault="00D57133" w:rsidP="00D57133">
      <w:pPr>
        <w:spacing w:after="0" w:line="270" w:lineRule="atLeast"/>
        <w:jc w:val="both"/>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D57133" w:rsidRPr="003A5821" w:rsidRDefault="00D57133" w:rsidP="00D57133">
      <w:pPr>
        <w:spacing w:after="0" w:line="270" w:lineRule="atLeast"/>
        <w:jc w:val="both"/>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D57133" w:rsidRPr="003A5821" w:rsidRDefault="00D57133" w:rsidP="00D57133">
      <w:pPr>
        <w:spacing w:after="0" w:line="270" w:lineRule="atLeast"/>
        <w:jc w:val="center"/>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2. Порядок въезда в Приднестровскую Молдавскую Республику</w:t>
      </w:r>
    </w:p>
    <w:p w:rsidR="00D57133" w:rsidRPr="003A5821" w:rsidRDefault="00D57133" w:rsidP="00D57133">
      <w:pPr>
        <w:spacing w:after="0" w:line="270" w:lineRule="atLeast"/>
        <w:jc w:val="center"/>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и выезда из Приднестровской Молдавской Республики</w:t>
      </w:r>
    </w:p>
    <w:p w:rsidR="00D57133" w:rsidRPr="003A5821" w:rsidRDefault="00D57133" w:rsidP="00D57133">
      <w:pPr>
        <w:spacing w:after="0" w:line="270" w:lineRule="atLeast"/>
        <w:jc w:val="center"/>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граждан Приднестровской Молдавской Республики</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D57133" w:rsidRPr="003A5821" w:rsidRDefault="00D57133" w:rsidP="00D57133">
      <w:pPr>
        <w:spacing w:after="0" w:line="270" w:lineRule="atLeast"/>
        <w:jc w:val="both"/>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6. Въезд в Приднестровскую Молдавскую Республику и выезд из Приднестровской Молдавской Республики граждане Приднестровской Молдавской Республики осуществляют по действительным документам, удостоверяющим личность. Документами, удостоверяющими личность гражданина Приднестровской Молдавской Республики, по которым граждане Приднестровской Молдавской Республики осуществляют въезд в Приднестровскую Молдавскую Республику и выезд из Приднестровской Молдавской Республики, являются паспорт гражданина Приднестровской Молдавской Республики, паспорт СССР, содержащий указание на принадлежность к гражданству Приднестровской Молдавской Республики, свидетельство о рождении (с момента рождения до получения паспорта по достижении 16-летнего возраста), справка об освобождении (для лиц, освободившихся из мест лишения свободы, – с момента освобождения до получения паспорта), военный билет (для военнослужащих, проходящих военную службу по призыву, – на время прохождения военной службы). Въезд в Приднестровскую Молдавскую Республику и выезд из Приднестровской Молдавской Республики может осуществляться гражданами Приднестровской Молдавской Республики, являющимися одновременно гражданами иностранного государства, на основании удостоверяющего его личность действительного документа гражданина иностранного государства, предусмотренного для въезда и выезда.</w:t>
      </w:r>
      <w:r w:rsidRPr="003A5821">
        <w:rPr>
          <w:rFonts w:ascii="Helvetica" w:eastAsia="Times New Roman" w:hAnsi="Helvetica" w:cs="Helvetica"/>
          <w:sz w:val="20"/>
          <w:szCs w:val="20"/>
          <w:lang w:eastAsia="ru-RU"/>
        </w:rPr>
        <w:br/>
        <w:t>    7. Право гражданина Приднестровской Молдавской Республики на выезд из Приднестровской Молдавской Республики может быть временно ограничено в случаях, если он:</w:t>
      </w:r>
      <w:r w:rsidRPr="003A5821">
        <w:rPr>
          <w:rFonts w:ascii="Helvetica" w:eastAsia="Times New Roman" w:hAnsi="Helvetica" w:cs="Helvetica"/>
          <w:sz w:val="20"/>
          <w:szCs w:val="20"/>
          <w:lang w:eastAsia="ru-RU"/>
        </w:rPr>
        <w:br/>
        <w:t>    а) при допуске к сведениям, отнесенным к государственной тайне в соответствии с законом о государственной тайне, заключил трудовой договор (контракт), предполагающий временное ограничение права на выезд из Приднестровской Молдавской Республики, – до истечения срока ограничения, установленного трудовым договором (контрактом);</w:t>
      </w:r>
      <w:r w:rsidRPr="003A5821">
        <w:rPr>
          <w:rFonts w:ascii="Helvetica" w:eastAsia="Times New Roman" w:hAnsi="Helvetica" w:cs="Helvetica"/>
          <w:sz w:val="20"/>
          <w:szCs w:val="20"/>
          <w:lang w:eastAsia="ru-RU"/>
        </w:rPr>
        <w:br/>
        <w:t>    б) в соответствии с законодательством Приднестровской Молдавской Республики призван на военную службу или направлен на альтернативную гражданскую службу, – до окончания военной службы или альтернативной гражданской службы;</w:t>
      </w:r>
      <w:r w:rsidRPr="003A5821">
        <w:rPr>
          <w:rFonts w:ascii="Helvetica" w:eastAsia="Times New Roman" w:hAnsi="Helvetica" w:cs="Helvetica"/>
          <w:sz w:val="20"/>
          <w:szCs w:val="20"/>
          <w:lang w:eastAsia="ru-RU"/>
        </w:rPr>
        <w:br/>
        <w:t>    в) является подозреваемым либо привлечен в качестве обвиняемого по уголовному делу, и в отношении его избрана мера пресечения, предусматривающая ограничение выезда за пределы Приднестровской Молдавской Республики, – до принятия решения по делу, вследствие которого отпадают основания применения ограничения, или вступления в законную силу приговора суда;</w:t>
      </w:r>
      <w:r w:rsidRPr="003A5821">
        <w:rPr>
          <w:rFonts w:ascii="Helvetica" w:eastAsia="Times New Roman" w:hAnsi="Helvetica" w:cs="Helvetica"/>
          <w:sz w:val="20"/>
          <w:szCs w:val="20"/>
          <w:lang w:eastAsia="ru-RU"/>
        </w:rPr>
        <w:br/>
        <w:t>    г) осужден за совершение преступления, – до отбытия (исполнения) наказания или до освобождения от наказания;</w:t>
      </w:r>
      <w:r w:rsidRPr="003A5821">
        <w:rPr>
          <w:rFonts w:ascii="Helvetica" w:eastAsia="Times New Roman" w:hAnsi="Helvetica" w:cs="Helvetica"/>
          <w:sz w:val="20"/>
          <w:szCs w:val="20"/>
          <w:lang w:eastAsia="ru-RU"/>
        </w:rPr>
        <w:br/>
        <w:t xml:space="preserve">    д) ограничен в праве на выезд на основании закона об исполнительном производстве, – до снятия такого ограничения; </w:t>
      </w:r>
      <w:r w:rsidRPr="003A5821">
        <w:rPr>
          <w:rFonts w:ascii="Helvetica" w:eastAsia="Times New Roman" w:hAnsi="Helvetica" w:cs="Helvetica"/>
          <w:sz w:val="20"/>
          <w:szCs w:val="20"/>
          <w:lang w:eastAsia="ru-RU"/>
        </w:rPr>
        <w:br/>
        <w:t xml:space="preserve">    е) сообщил о себе заведомо ложные сведения при оформлении документов для выезда из Приднестровской Молдавской Республики, – до решения вопроса в срок не более одного месяца органом, оформляющим такие документы. Во всех случаях временного ограничения права на выезд из Приднестровской Молдавской Республики, предусмотренных частью первой настоящего пункта, орган государственной власти, принявший решение об ограничении на выезд, выдает гражданину Приднестровской Молдавской Республики уведомление, в котором указываются основание и срок ограничения, дата и регистрационный номер решения об ограничении, наименование органа </w:t>
      </w:r>
      <w:r w:rsidRPr="003A5821">
        <w:rPr>
          <w:rFonts w:ascii="Helvetica" w:eastAsia="Times New Roman" w:hAnsi="Helvetica" w:cs="Helvetica"/>
          <w:sz w:val="20"/>
          <w:szCs w:val="20"/>
          <w:lang w:eastAsia="ru-RU"/>
        </w:rPr>
        <w:lastRenderedPageBreak/>
        <w:t>государственной власти, принявшего соответствующее решение об ограничении права данного гражданина на выезд из Приднестровской Молдавской Республики, и незамедлительно направляет данные сведения в исполнительный орган государственной власти, в ведении которого находятся вопросы миграции, и исполнительный орган государственной власти, в пределах своих полномочий осуществляющий государственное управление в области обеспечения внутренней и внешней безопасности Приднестровской Молдавской Республики. Порядок принятия решений об ограничении права на выезд граждан Приднестровской Молдавской Республики устанавливается исполнительным органом государственной власти, в ведении которого находятся вопросы миграции.</w:t>
      </w:r>
      <w:r w:rsidRPr="003A5821">
        <w:rPr>
          <w:rFonts w:ascii="Helvetica" w:eastAsia="Times New Roman" w:hAnsi="Helvetica" w:cs="Helvetica"/>
          <w:sz w:val="20"/>
          <w:szCs w:val="20"/>
          <w:lang w:eastAsia="ru-RU"/>
        </w:rPr>
        <w:br/>
        <w:t xml:space="preserve">    8. Военнослужащие Вооруженных сил Приднестровской Молдавской Республики, а также исполнительных органов государственной власти, </w:t>
      </w:r>
      <w:r w:rsidRPr="003A5821">
        <w:rPr>
          <w:rFonts w:ascii="Helvetica" w:eastAsia="Times New Roman" w:hAnsi="Helvetica" w:cs="Helvetica"/>
          <w:sz w:val="20"/>
          <w:szCs w:val="20"/>
          <w:lang w:eastAsia="ru-RU"/>
        </w:rPr>
        <w:br/>
        <w:t xml:space="preserve">в которых предусмотрена военная служба, выезжают из Приднестровской Молдавской Республики при наличии разрешения командования, оформленного в порядке, установленном исполнительным органом государственной власти, в ведении которого находятся вопросы миграции. </w:t>
      </w:r>
      <w:r w:rsidRPr="003A5821">
        <w:rPr>
          <w:rFonts w:ascii="Helvetica" w:eastAsia="Times New Roman" w:hAnsi="Helvetica" w:cs="Helvetica"/>
          <w:sz w:val="20"/>
          <w:szCs w:val="20"/>
          <w:lang w:eastAsia="ru-RU"/>
        </w:rPr>
        <w:br/>
        <w:t>    9. Несовершеннолетний гражданин Приднестровской Молдавской Республики, как правило, выезжает из Приднестровской Молдавской Республики совместно хотя бы с одним из родителей, усыновителей, опекунов или попечителей. В случае если несовершеннолетний гражданин Приднестровской Молдавской Республики выезжает из Приднестровской Молдавской Республики в сопровождении иного лица либо при условии достижения им 16 (шестнадцати) лет без сопровождения, он, помимо документа, необходимого для выезда из Приднестровской Молдавской Республики, должен иметь при себе нотариально оформленное согласие лиц, указанных в части первой настоящего пункта, на выезд несовершеннолетнего гражданина Приднестровской Молдавской Республики с сопровождающим его лицом с указанием данного лица, срока выезда и государства (государств), которое (которые) он намерен посетить, либо нотариально оформленное согласие лиц, указанных в части первой настоящего пункта, на самостоятельный выезд с указанием срока выезда и государства (государств), которое (которые) он намерен посетить.</w:t>
      </w:r>
      <w:r w:rsidRPr="003A5821">
        <w:rPr>
          <w:rFonts w:ascii="Helvetica" w:eastAsia="Times New Roman" w:hAnsi="Helvetica" w:cs="Helvetica"/>
          <w:sz w:val="20"/>
          <w:szCs w:val="20"/>
          <w:lang w:eastAsia="ru-RU"/>
        </w:rPr>
        <w:br/>
        <w:t xml:space="preserve">    10. В случае если один из родителей, усыновителей, опекунов или попечителей заявит о своем несогласии на выезд из Приднестровской Молдавской Республики несовершеннолетнего гражданина Приднестровской Молдавской Республики, вопрос о возможности его выезда из Приднестровской Молдавской Республики разрешается в судебном </w:t>
      </w:r>
      <w:proofErr w:type="spellStart"/>
      <w:r w:rsidRPr="003A5821">
        <w:rPr>
          <w:rFonts w:ascii="Helvetica" w:eastAsia="Times New Roman" w:hAnsi="Helvetica" w:cs="Helvetica"/>
          <w:sz w:val="20"/>
          <w:szCs w:val="20"/>
          <w:lang w:eastAsia="ru-RU"/>
        </w:rPr>
        <w:t>порядке.Порядок</w:t>
      </w:r>
      <w:proofErr w:type="spellEnd"/>
      <w:r w:rsidRPr="003A5821">
        <w:rPr>
          <w:rFonts w:ascii="Helvetica" w:eastAsia="Times New Roman" w:hAnsi="Helvetica" w:cs="Helvetica"/>
          <w:sz w:val="20"/>
          <w:szCs w:val="20"/>
          <w:lang w:eastAsia="ru-RU"/>
        </w:rPr>
        <w:t xml:space="preserve"> подачи заявления о несогласии на выезд из Приднестровской Молдавской Республики несовершеннолетнего гражданина Приднестровской Молдавской Республики устанавливается Правительством Приднестровской Молдавской Республики.</w:t>
      </w:r>
      <w:r w:rsidRPr="003A5821">
        <w:rPr>
          <w:rFonts w:ascii="Helvetica" w:eastAsia="Times New Roman" w:hAnsi="Helvetica" w:cs="Helvetica"/>
          <w:sz w:val="20"/>
          <w:szCs w:val="20"/>
          <w:lang w:eastAsia="ru-RU"/>
        </w:rPr>
        <w:br/>
        <w:t>    11. Организация выезда из Приднестровской Молдавской Республики для отдыха и (или) оздоровления группы несовершеннолетних граждан Приднестровской Молдавской Республики, оставшихся без попечения родителей и находящихся в организациях для детей-сирот и детей, оставшихся без попечения родителей, осуществляется юридическим лицом, отвечающим установленным требованиям, на основании разрешений на выезд из Приднестровской Молдавской Республики каждого такого несовершеннолетнего, выданных органом опеки и попечительства, и договора об организации отдыха и (или) оздоровления таких несовершеннолетних, заключенного между юридическим лицом, органом опеки и попечительства и организацией для детей-сирот и детей, оставшихся без попечения родителей. Порядок выдачи органами опеки и попечительства разрешений на выезд из Приднестровской Молдавской Республики несовершеннолетних граждан Приднестровской Молдавской Республики, оставшихся без попечения родителей и находящихся в организациях для детей-сирот и детей, оставшихся без попечения родителей, устанавливается Правительством Приднестровской Молдавской Республики.</w:t>
      </w:r>
      <w:r w:rsidRPr="003A5821">
        <w:rPr>
          <w:rFonts w:ascii="Helvetica" w:eastAsia="Times New Roman" w:hAnsi="Helvetica" w:cs="Helvetica"/>
          <w:sz w:val="20"/>
          <w:szCs w:val="20"/>
          <w:lang w:eastAsia="ru-RU"/>
        </w:rPr>
        <w:br/>
        <w:t xml:space="preserve">    12. Органы опеки и попечительства ведут учет несовершеннолетних граждан Приднестровской Молдавской Республики, указанных в пункте 12 настоящего Положения, выехавших из Приднестровской Молдавской Республики для отдыха и (или) оздоровления, а также осуществляют контроль за их своевременным возвращением в Приднестровскую Молдавскую Республику в порядке, установленном Правительством Приднестровской Молдавской Республики. </w:t>
      </w:r>
      <w:r w:rsidRPr="003A5821">
        <w:rPr>
          <w:rFonts w:ascii="Helvetica" w:eastAsia="Times New Roman" w:hAnsi="Helvetica" w:cs="Helvetica"/>
          <w:sz w:val="20"/>
          <w:szCs w:val="20"/>
          <w:lang w:eastAsia="ru-RU"/>
        </w:rPr>
        <w:br/>
        <w:t xml:space="preserve">    13. Гражданин Приднестровской Молдавской Республики, признанный судом недееспособным, выезжает из Приднестровской Молдавской Республики в </w:t>
      </w:r>
      <w:proofErr w:type="gramStart"/>
      <w:r w:rsidRPr="003A5821">
        <w:rPr>
          <w:rFonts w:ascii="Helvetica" w:eastAsia="Times New Roman" w:hAnsi="Helvetica" w:cs="Helvetica"/>
          <w:sz w:val="20"/>
          <w:szCs w:val="20"/>
          <w:lang w:eastAsia="ru-RU"/>
        </w:rPr>
        <w:t>сопровождении  опекуна</w:t>
      </w:r>
      <w:proofErr w:type="gramEnd"/>
      <w:r w:rsidRPr="003A5821">
        <w:rPr>
          <w:rFonts w:ascii="Helvetica" w:eastAsia="Times New Roman" w:hAnsi="Helvetica" w:cs="Helvetica"/>
          <w:sz w:val="20"/>
          <w:szCs w:val="20"/>
          <w:lang w:eastAsia="ru-RU"/>
        </w:rPr>
        <w:t xml:space="preserve"> либо по ходатайству опекуна, согласованному с органами опеки и попечительства, – в сопровождении совершеннолетнего </w:t>
      </w:r>
      <w:r w:rsidRPr="003A5821">
        <w:rPr>
          <w:rFonts w:ascii="Helvetica" w:eastAsia="Times New Roman" w:hAnsi="Helvetica" w:cs="Helvetica"/>
          <w:sz w:val="20"/>
          <w:szCs w:val="20"/>
          <w:lang w:eastAsia="ru-RU"/>
        </w:rPr>
        <w:lastRenderedPageBreak/>
        <w:t xml:space="preserve">лица, способного обеспечить безопасность недееспособного гражданина Приднестровской Молдавской Республики и безопасность окружающих людей. Ходатайство о выезде недееспособного гражданина Приднестровской Молдавской Республики из Приднестровской Молдавской Республики в сопровождении совершеннолетнего лица, согласованное с органами опеки и попечительства, подается опекуном в произвольной форме в исполнительный орган государственной власти, в ведении которого находятся вопросы миграции, в двух экземплярах с указанием сведений об опекуне, недееспособном лице, сопровождающем лице. Второй экземпляр ходатайства с отметкой исполнительного органа государственной власти, в ведении которого находятся вопросы миграции, о разрешении выезда недееспособного гражданина Приднестровской Молдавской Республики предъявляется сопровождающим его лицом в пункте пропуска через государственную границу Приднестровской Молдавской Республики. </w:t>
      </w:r>
      <w:r w:rsidRPr="003A5821">
        <w:rPr>
          <w:rFonts w:ascii="Helvetica" w:eastAsia="Times New Roman" w:hAnsi="Helvetica" w:cs="Helvetica"/>
          <w:sz w:val="20"/>
          <w:szCs w:val="20"/>
          <w:lang w:eastAsia="ru-RU"/>
        </w:rPr>
        <w:br/>
        <w:t>    14. Ответственность за жизнь и здоровье несовершеннолетних граждан Приднестровской Молдавской Республики, выезжающих из Приднестровской Молдавской Республики, защита их прав и законных интересов за пределами территории Приднестровской Молдавской Республики возлагаются на родителей, усыновителей, опекунов или попечителей. При организованном выезде групп несовершеннолетних граждан Приднестровской Молдавской Республики без сопровождения родителей, усыновителей, опекунов или попечителей обязанности законных представителей несовершеннолетних несут руководители выезжающих групп, которые обязаны иметь при себе письменно оформленное согласие родителей, усыновителей, опекунов или попечителей на выезд несовершеннолетнего гражданина Приднестровской Молдавской Республики с сопровождающим его лицом с указанием данного лица, срока выезда и государства (государств), которое (которые) он намерен посетить. Форма письменного согласия устанавливается нормативным правовым актом исполнительного органа государственной власти, в ведении которого находятся вопросы миграции.</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D57133" w:rsidRPr="003A5821" w:rsidRDefault="00D57133" w:rsidP="00D57133">
      <w:pPr>
        <w:spacing w:after="0" w:line="270" w:lineRule="atLeast"/>
        <w:jc w:val="center"/>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3. Порядок въезда в Приднестровскую Молдавскую Республику</w:t>
      </w:r>
    </w:p>
    <w:p w:rsidR="00D57133" w:rsidRPr="003A5821" w:rsidRDefault="00D57133" w:rsidP="00D57133">
      <w:pPr>
        <w:spacing w:after="0" w:line="270" w:lineRule="atLeast"/>
        <w:jc w:val="center"/>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и выезда из Приднестровской Молдавской Республики</w:t>
      </w:r>
    </w:p>
    <w:p w:rsidR="00D57133" w:rsidRPr="003A5821" w:rsidRDefault="00D57133" w:rsidP="00D57133">
      <w:pPr>
        <w:spacing w:after="0" w:line="270" w:lineRule="atLeast"/>
        <w:jc w:val="center"/>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иностранных граждан и лиц без гражданства</w:t>
      </w:r>
      <w:r w:rsidRPr="003A5821">
        <w:rPr>
          <w:rFonts w:ascii="Helvetica" w:eastAsia="Times New Roman" w:hAnsi="Helvetica" w:cs="Helvetica"/>
          <w:sz w:val="20"/>
          <w:szCs w:val="20"/>
          <w:lang w:eastAsia="ru-RU"/>
        </w:rPr>
        <w:br/>
        <w:t> </w:t>
      </w:r>
    </w:p>
    <w:p w:rsidR="00D57133" w:rsidRPr="003A5821" w:rsidRDefault="00D57133" w:rsidP="00D57133">
      <w:pPr>
        <w:spacing w:after="0" w:line="270" w:lineRule="atLeast"/>
        <w:jc w:val="both"/>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br/>
        <w:t xml:space="preserve">   15. Иностранные граждане и лица без гражданства могут въезжать в Приднестровскую Молдавскую Республику и выезжать из Приднестровской Молдавской Республики по действительным документам, удостоверяющим личность, предназначенным для использования за рубежом (заграничный паспорт, служебный паспорт, паспорт моряка) и транзитного проезда. Въезд иностранных граждан и лиц без гражданства в Приднестровскую Молдавскую Республику может осуществляться на основании иных </w:t>
      </w:r>
      <w:r w:rsidRPr="003A5821">
        <w:rPr>
          <w:rFonts w:ascii="Helvetica" w:eastAsia="Times New Roman" w:hAnsi="Helvetica" w:cs="Helvetica"/>
          <w:sz w:val="20"/>
          <w:szCs w:val="20"/>
          <w:lang w:eastAsia="ru-RU"/>
        </w:rPr>
        <w:br/>
        <w:t xml:space="preserve">не указанных в части первой настоящего пункта документов, если это предусмотрено международным договором Приднестровской Молдавской Республики или нормативными правовыми актами Президента Приднестровской Молдавской Республики. Въезд и выезд несовершеннолетних иностранных граждан и лиц без гражданства осуществляются в </w:t>
      </w:r>
      <w:proofErr w:type="spellStart"/>
      <w:proofErr w:type="gramStart"/>
      <w:r w:rsidRPr="003A5821">
        <w:rPr>
          <w:rFonts w:ascii="Helvetica" w:eastAsia="Times New Roman" w:hAnsi="Helvetica" w:cs="Helvetica"/>
          <w:sz w:val="20"/>
          <w:szCs w:val="20"/>
          <w:lang w:eastAsia="ru-RU"/>
        </w:rPr>
        <w:t>порядке,установленном</w:t>
      </w:r>
      <w:proofErr w:type="spellEnd"/>
      <w:proofErr w:type="gramEnd"/>
      <w:r w:rsidRPr="003A5821">
        <w:rPr>
          <w:rFonts w:ascii="Helvetica" w:eastAsia="Times New Roman" w:hAnsi="Helvetica" w:cs="Helvetica"/>
          <w:sz w:val="20"/>
          <w:szCs w:val="20"/>
          <w:lang w:eastAsia="ru-RU"/>
        </w:rPr>
        <w:t xml:space="preserve"> для въезда и выезда несовершеннолетних граждан Приднестровской Молдавской Республики.</w:t>
      </w:r>
      <w:r w:rsidRPr="003A5821">
        <w:rPr>
          <w:rFonts w:ascii="Helvetica" w:eastAsia="Times New Roman" w:hAnsi="Helvetica" w:cs="Helvetica"/>
          <w:sz w:val="20"/>
          <w:szCs w:val="20"/>
          <w:lang w:eastAsia="ru-RU"/>
        </w:rPr>
        <w:br/>
        <w:t xml:space="preserve">    16. Иностранные граждане и лица без гражданства, получившие вид на жительство в Приднестровской Молдавской Республике, осуществляют въезд в Приднестровскую Молдавскую Республику и выезд из Приднестровской Молдавской Республики на основании действительных документов, удостоверяющих их личность, предусмотренных пунктом 15 настоящего Положения, и вида на жительство. </w:t>
      </w:r>
      <w:r w:rsidRPr="003A5821">
        <w:rPr>
          <w:rFonts w:ascii="Helvetica" w:eastAsia="Times New Roman" w:hAnsi="Helvetica" w:cs="Helvetica"/>
          <w:sz w:val="20"/>
          <w:szCs w:val="20"/>
          <w:lang w:eastAsia="ru-RU"/>
        </w:rPr>
        <w:br/>
        <w:t>    17. Иностранные граждане и лица без гражданства, получившие разрешение на временное проживание в Приднестровской Молдавской Республике, осуществляют въезд в Приднестровскую Молдавскую Республику и выезд из Приднестровской Молдавской Республики на основании действительных документов, удостоверяющих их личность, предусмотренных пунктом 15 настоящего Положения, и разрешения на временное проживание.</w:t>
      </w:r>
      <w:r w:rsidRPr="003A5821">
        <w:rPr>
          <w:rFonts w:ascii="Helvetica" w:eastAsia="Times New Roman" w:hAnsi="Helvetica" w:cs="Helvetica"/>
          <w:sz w:val="20"/>
          <w:szCs w:val="20"/>
          <w:lang w:eastAsia="ru-RU"/>
        </w:rPr>
        <w:br/>
        <w:t xml:space="preserve">    18. Иностранные граждане и лица без гражданства, получившие миграционную карту в Приднестровской Молдавской Республике, осуществляют въезд в Приднестровскую Молдавскую Республику и выезд из Приднестровской Молдавской Республики на основании действительных </w:t>
      </w:r>
      <w:r w:rsidRPr="003A5821">
        <w:rPr>
          <w:rFonts w:ascii="Helvetica" w:eastAsia="Times New Roman" w:hAnsi="Helvetica" w:cs="Helvetica"/>
          <w:sz w:val="20"/>
          <w:szCs w:val="20"/>
          <w:lang w:eastAsia="ru-RU"/>
        </w:rPr>
        <w:lastRenderedPageBreak/>
        <w:t xml:space="preserve">документов, удостоверяющих их личность, предусмотренных для въезда </w:t>
      </w:r>
      <w:r w:rsidRPr="003A5821">
        <w:rPr>
          <w:rFonts w:ascii="Helvetica" w:eastAsia="Times New Roman" w:hAnsi="Helvetica" w:cs="Helvetica"/>
          <w:sz w:val="20"/>
          <w:szCs w:val="20"/>
          <w:lang w:eastAsia="ru-RU"/>
        </w:rPr>
        <w:br/>
        <w:t>и выезда пунктом 15 настоящего Положения, и миграционной карты в течение срока ее действия.</w:t>
      </w:r>
      <w:r w:rsidRPr="003A5821">
        <w:rPr>
          <w:rFonts w:ascii="Helvetica" w:eastAsia="Times New Roman" w:hAnsi="Helvetica" w:cs="Helvetica"/>
          <w:sz w:val="20"/>
          <w:szCs w:val="20"/>
          <w:lang w:eastAsia="ru-RU"/>
        </w:rPr>
        <w:br/>
        <w:t>    19. Иностранные граждане и лица без гражданства, в отношении которых принято решение об административном выдворении за пределы Приднестровской Молдавской Республики или о депортации и которые не имеют действительных документов, предусмотренных для въезда и выезда, выезжают из Приднестровской Молдавской Республики на основании данного решения.</w:t>
      </w:r>
      <w:r w:rsidRPr="003A5821">
        <w:rPr>
          <w:rFonts w:ascii="Helvetica" w:eastAsia="Times New Roman" w:hAnsi="Helvetica" w:cs="Helvetica"/>
          <w:sz w:val="20"/>
          <w:szCs w:val="20"/>
          <w:lang w:eastAsia="ru-RU"/>
        </w:rPr>
        <w:br/>
        <w:t>    20. Иностранные граждане и лица без гражданства, в отношении которых принято решение о выдаче иностранному государству и которые не имеют действительных документов, предусмотренных для въезда и выезда, выезжают из Приднестровской Молдавской Республики на основании указанного решения.</w:t>
      </w:r>
      <w:r w:rsidRPr="003A5821">
        <w:rPr>
          <w:rFonts w:ascii="Helvetica" w:eastAsia="Times New Roman" w:hAnsi="Helvetica" w:cs="Helvetica"/>
          <w:sz w:val="20"/>
          <w:szCs w:val="20"/>
          <w:lang w:eastAsia="ru-RU"/>
        </w:rPr>
        <w:br/>
        <w:t xml:space="preserve">    21. Иностранные граждане и лица без гражданства, в отношении которых иностранным государством удовлетворен запрос о выдаче для уголовного преследования или исполнения приговора на территории Приднестровской Молдавской Республики и которые не имеют действительных документов,  предусмотренных для въезда и выезда, въезжают в Приднестровскую Молдавскую Республику на основании письменного уведомления компетентного органа иностранного государства об удовлетворении указанного запроса    22. Иностранные граждане или лица без гражданства, желающие получить статус беженца на территории Приднестровской Молдавской Республики, въезжают в Приднестровскую Молдавскую Республику на основании действительных документов, удостоверяющих личность, предусмотренных для въезда и выезда, и подают ходатайство о признании </w:t>
      </w:r>
      <w:r w:rsidRPr="003A5821">
        <w:rPr>
          <w:rFonts w:ascii="Helvetica" w:eastAsia="Times New Roman" w:hAnsi="Helvetica" w:cs="Helvetica"/>
          <w:sz w:val="20"/>
          <w:szCs w:val="20"/>
          <w:lang w:eastAsia="ru-RU"/>
        </w:rPr>
        <w:br/>
        <w:t>за ними статуса беженца в исполнительный орган государственной власти, в ведении которого находятся вопросы миграции.</w:t>
      </w:r>
      <w:r w:rsidRPr="003A5821">
        <w:rPr>
          <w:rFonts w:ascii="Helvetica" w:eastAsia="Times New Roman" w:hAnsi="Helvetica" w:cs="Helvetica"/>
          <w:sz w:val="20"/>
          <w:szCs w:val="20"/>
          <w:lang w:eastAsia="ru-RU"/>
        </w:rPr>
        <w:br/>
        <w:t>    23. В случае отсутствия у иностранного гражданина или лица без гражданства, желающего получить статус беженца на территории Приднестровской Молдавской Республики, документов, удостоверяющих личность, предусмотренных для въезда и выезда, он имеет право въехать в Приднестровскую Молдавскую Республику при условии подачи в пункте пропуска через государственную границу ходатайства о признании за ним статуса беженца в порядке, предусмотренном действующим законодательством.</w:t>
      </w:r>
      <w:r w:rsidRPr="003A5821">
        <w:rPr>
          <w:rFonts w:ascii="Helvetica" w:eastAsia="Times New Roman" w:hAnsi="Helvetica" w:cs="Helvetica"/>
          <w:sz w:val="20"/>
          <w:szCs w:val="20"/>
          <w:lang w:eastAsia="ru-RU"/>
        </w:rPr>
        <w:br/>
        <w:t>    24. Иностранный гражданин или лицо без гражданства, который в состоянии крайней необходимости был вынужден незаконно пересечь государственную границу Приднестровской Молдавской Республики вне пункта пропуска через государственную границу с целью получения статуса беженца на территории Приднестровской Молдавской Республики, обязан в течение суток обратиться с ходатайством о признании за ним статуса беженца в исполнительный орган государственной власти, в ведении которого находятся вопросы миграции.</w:t>
      </w:r>
      <w:r w:rsidRPr="003A5821">
        <w:rPr>
          <w:rFonts w:ascii="Helvetica" w:eastAsia="Times New Roman" w:hAnsi="Helvetica" w:cs="Helvetica"/>
          <w:sz w:val="20"/>
          <w:szCs w:val="20"/>
          <w:lang w:eastAsia="ru-RU"/>
        </w:rPr>
        <w:br/>
        <w:t xml:space="preserve">Иностранный гражданин или лицо без гражданства, ходатайствующий о предоставлении статуса беженца, в состоянии крайней необходимости незаконно въехавший в Приднестровскую Молдавскую Республику, считается временно допущенным на ее территорию и не может быть наказан за незаконный въезд, если в отношении него будет открыта процедура предоставления статуса беженца. Обращение с таким лицом должно соответствовать международным стандартам в области прав человека </w:t>
      </w:r>
      <w:r w:rsidRPr="003A5821">
        <w:rPr>
          <w:rFonts w:ascii="Helvetica" w:eastAsia="Times New Roman" w:hAnsi="Helvetica" w:cs="Helvetica"/>
          <w:sz w:val="20"/>
          <w:szCs w:val="20"/>
          <w:lang w:eastAsia="ru-RU"/>
        </w:rPr>
        <w:br/>
        <w:t>и положениям законодательства Приднестровской Молдавской Республики.</w:t>
      </w:r>
      <w:r w:rsidRPr="003A5821">
        <w:rPr>
          <w:rFonts w:ascii="Helvetica" w:eastAsia="Times New Roman" w:hAnsi="Helvetica" w:cs="Helvetica"/>
          <w:sz w:val="20"/>
          <w:szCs w:val="20"/>
          <w:lang w:eastAsia="ru-RU"/>
        </w:rPr>
        <w:br/>
        <w:t>    25. Транспортная или иная организация, осуществляющая международную перевозку, обязана осуществлять контроль за наличием у перевозимых ею лиц документов, удостоверяющих личность, и принимать меры по предотвращению незаконного проникновения лиц на транспортное средство и использования его для незаконного въезда в Приднестровскую Молдавскую Республику или незаконного выезда из Приднестровской Молдавской Республики.</w:t>
      </w:r>
      <w:r w:rsidRPr="003A5821">
        <w:rPr>
          <w:rFonts w:ascii="Helvetica" w:eastAsia="Times New Roman" w:hAnsi="Helvetica" w:cs="Helvetica"/>
          <w:sz w:val="20"/>
          <w:szCs w:val="20"/>
          <w:lang w:eastAsia="ru-RU"/>
        </w:rPr>
        <w:br/>
        <w:t>    26. Иностранный гражданин или лицо без гражданства при въезде в Приднестровскую Молдавскую Республику обязан получить и заполнить миграционную карту, а в случае автоматизированного заполнения миграционной карты – в пункте пропуска через государственную границу получить миграционную карту, заполненную в установленном порядке исполнительным органом государственной власти, в ведении которого находятся вопросы миграции. Миграционная карта выдается на срок до 45 (сорока пяти) суток, продление срока действия миграционной карты возможно неоднократно в порядке, определенном исполнительным органом государственной власти, в ведении которого находятся вопросы миграции.</w:t>
      </w:r>
      <w:r w:rsidRPr="003A5821">
        <w:rPr>
          <w:rFonts w:ascii="Helvetica" w:eastAsia="Times New Roman" w:hAnsi="Helvetica" w:cs="Helvetica"/>
          <w:sz w:val="20"/>
          <w:szCs w:val="20"/>
          <w:lang w:eastAsia="ru-RU"/>
        </w:rPr>
        <w:br/>
      </w:r>
      <w:r w:rsidRPr="003A5821">
        <w:rPr>
          <w:rFonts w:ascii="Helvetica" w:eastAsia="Times New Roman" w:hAnsi="Helvetica" w:cs="Helvetica"/>
          <w:sz w:val="20"/>
          <w:szCs w:val="20"/>
          <w:lang w:eastAsia="ru-RU"/>
        </w:rPr>
        <w:lastRenderedPageBreak/>
        <w:t>Не требуется заполнение миграционной карты:</w:t>
      </w:r>
      <w:r w:rsidRPr="003A5821">
        <w:rPr>
          <w:rFonts w:ascii="Helvetica" w:eastAsia="Times New Roman" w:hAnsi="Helvetica" w:cs="Helvetica"/>
          <w:sz w:val="20"/>
          <w:szCs w:val="20"/>
          <w:lang w:eastAsia="ru-RU"/>
        </w:rPr>
        <w:br/>
        <w:t>    а) иностранными гражданами и лицами без гражданства, имеющими не прекратившую свое действие миграционную карту Приднестровской Молдавской Республики, разрешение на временное проживание в Приднестровской Молдавской Республике либо вид на жительство в Приднестровской Молдавской Республике;</w:t>
      </w:r>
      <w:r w:rsidRPr="003A5821">
        <w:rPr>
          <w:rFonts w:ascii="Helvetica" w:eastAsia="Times New Roman" w:hAnsi="Helvetica" w:cs="Helvetica"/>
          <w:sz w:val="20"/>
          <w:szCs w:val="20"/>
          <w:lang w:eastAsia="ru-RU"/>
        </w:rPr>
        <w:br/>
        <w:t>    б) иностранными гражданами, следующими в Приднестровскую Молдавскую Республику в целях осуществления международного сотрудничества по приглашению либо при содействии исполнительного органа государственной власти, в ведении которого находятся вопросы внешней политики, при наличии уведомления о предстоящем пересечении государственной границы Приднестровской Молдавской Республики исполнительного органа государственной власти, в ведении которого находятся вопросы внешней политики.</w:t>
      </w:r>
      <w:r w:rsidRPr="003A5821">
        <w:rPr>
          <w:rFonts w:ascii="Helvetica" w:eastAsia="Times New Roman" w:hAnsi="Helvetica" w:cs="Helvetica"/>
          <w:sz w:val="20"/>
          <w:szCs w:val="20"/>
          <w:lang w:eastAsia="ru-RU"/>
        </w:rPr>
        <w:br/>
        <w:t>Форма миграционной карты, порядок ее использования устанавливаются нормативным правовым актом исполнительного органа государственной власти, в ведении которого находятся вопросы миграции.</w:t>
      </w:r>
      <w:r w:rsidRPr="003A5821">
        <w:rPr>
          <w:rFonts w:ascii="Helvetica" w:eastAsia="Times New Roman" w:hAnsi="Helvetica" w:cs="Helvetica"/>
          <w:sz w:val="20"/>
          <w:szCs w:val="20"/>
          <w:lang w:eastAsia="ru-RU"/>
        </w:rPr>
        <w:br/>
        <w:t xml:space="preserve">    27. В отношении иностранного гражданина или лица без гражданства при наличии оснований, предусмотренных пунктами 33, 34 настоящего Положения, может быть вынесено решение о </w:t>
      </w:r>
      <w:proofErr w:type="spellStart"/>
      <w:r w:rsidRPr="003A5821">
        <w:rPr>
          <w:rFonts w:ascii="Helvetica" w:eastAsia="Times New Roman" w:hAnsi="Helvetica" w:cs="Helvetica"/>
          <w:sz w:val="20"/>
          <w:szCs w:val="20"/>
          <w:lang w:eastAsia="ru-RU"/>
        </w:rPr>
        <w:t>неразрешении</w:t>
      </w:r>
      <w:proofErr w:type="spellEnd"/>
      <w:r w:rsidRPr="003A5821">
        <w:rPr>
          <w:rFonts w:ascii="Helvetica" w:eastAsia="Times New Roman" w:hAnsi="Helvetica" w:cs="Helvetica"/>
          <w:sz w:val="20"/>
          <w:szCs w:val="20"/>
          <w:lang w:eastAsia="ru-RU"/>
        </w:rPr>
        <w:t xml:space="preserve"> въезда в Приднестровскую Молдавскую Республику. Порядок принятия решения о </w:t>
      </w:r>
      <w:proofErr w:type="spellStart"/>
      <w:r w:rsidRPr="003A5821">
        <w:rPr>
          <w:rFonts w:ascii="Helvetica" w:eastAsia="Times New Roman" w:hAnsi="Helvetica" w:cs="Helvetica"/>
          <w:sz w:val="20"/>
          <w:szCs w:val="20"/>
          <w:lang w:eastAsia="ru-RU"/>
        </w:rPr>
        <w:t>неразрешении</w:t>
      </w:r>
      <w:proofErr w:type="spellEnd"/>
      <w:r w:rsidRPr="003A5821">
        <w:rPr>
          <w:rFonts w:ascii="Helvetica" w:eastAsia="Times New Roman" w:hAnsi="Helvetica" w:cs="Helvetica"/>
          <w:sz w:val="20"/>
          <w:szCs w:val="20"/>
          <w:lang w:eastAsia="ru-RU"/>
        </w:rPr>
        <w:t xml:space="preserve"> въезда в Приднестровскую Молдавскую Республику и перечень исполнительных органов государственной власти, уполномоченных принимать такие решения, устанавливаются исполнительным органом государственной власти, в ведении которого находятся вопросы миграции.</w:t>
      </w:r>
      <w:r w:rsidRPr="003A5821">
        <w:rPr>
          <w:rFonts w:ascii="Helvetica" w:eastAsia="Times New Roman" w:hAnsi="Helvetica" w:cs="Helvetica"/>
          <w:sz w:val="20"/>
          <w:szCs w:val="20"/>
          <w:lang w:eastAsia="ru-RU"/>
        </w:rPr>
        <w:br/>
        <w:t xml:space="preserve">    28. В отношении иностранного гражданина или лица без гражданства в случаях, предусмотренных пунктом 36 настоящего Положения, может быть принято решение о нежелательности пребывания (проживания) в Приднестровской Молдавской Республике. Порядок принятия решения о нежелательности пребывания (проживания) иностранного гражданина или лица без гражданства в Приднестровской Молдавской Республике устанавливается исполнительным органом государственной власти, в ведении которого находятся вопросы миграции. </w:t>
      </w:r>
      <w:r w:rsidRPr="003A5821">
        <w:rPr>
          <w:rFonts w:ascii="Helvetica" w:eastAsia="Times New Roman" w:hAnsi="Helvetica" w:cs="Helvetica"/>
          <w:sz w:val="20"/>
          <w:szCs w:val="20"/>
          <w:lang w:eastAsia="ru-RU"/>
        </w:rPr>
        <w:br/>
        <w:t xml:space="preserve">    29. В случае принятия решения о </w:t>
      </w:r>
      <w:proofErr w:type="spellStart"/>
      <w:r w:rsidRPr="003A5821">
        <w:rPr>
          <w:rFonts w:ascii="Helvetica" w:eastAsia="Times New Roman" w:hAnsi="Helvetica" w:cs="Helvetica"/>
          <w:sz w:val="20"/>
          <w:szCs w:val="20"/>
          <w:lang w:eastAsia="ru-RU"/>
        </w:rPr>
        <w:t>неразрешении</w:t>
      </w:r>
      <w:proofErr w:type="spellEnd"/>
      <w:r w:rsidRPr="003A5821">
        <w:rPr>
          <w:rFonts w:ascii="Helvetica" w:eastAsia="Times New Roman" w:hAnsi="Helvetica" w:cs="Helvetica"/>
          <w:sz w:val="20"/>
          <w:szCs w:val="20"/>
          <w:lang w:eastAsia="ru-RU"/>
        </w:rPr>
        <w:t xml:space="preserve"> въезда в Приднестровскую Молдавскую Республику или решения о нежелательности пребывания (проживания) в Приднестровской Молдавской Республике орган государственной власти, принявший решение, выдает (направляет) иностранному гражданину или лицу без гражданства, в отношении которого принято такое решение,  уведомление, в котором указываются основание и срок ограничения, дата и регистрационный номер решения, наименование органа государственной власти, принявшего соответствующее решение.</w:t>
      </w:r>
      <w:r w:rsidRPr="003A5821">
        <w:rPr>
          <w:rFonts w:ascii="Helvetica" w:eastAsia="Times New Roman" w:hAnsi="Helvetica" w:cs="Helvetica"/>
          <w:sz w:val="20"/>
          <w:szCs w:val="20"/>
          <w:lang w:eastAsia="ru-RU"/>
        </w:rPr>
        <w:br/>
        <w:t xml:space="preserve">    30. Иностранный гражданин или лицо без гражданства, в отношении которого принято решение о </w:t>
      </w:r>
      <w:proofErr w:type="spellStart"/>
      <w:r w:rsidRPr="003A5821">
        <w:rPr>
          <w:rFonts w:ascii="Helvetica" w:eastAsia="Times New Roman" w:hAnsi="Helvetica" w:cs="Helvetica"/>
          <w:sz w:val="20"/>
          <w:szCs w:val="20"/>
          <w:lang w:eastAsia="ru-RU"/>
        </w:rPr>
        <w:t>неразрешении</w:t>
      </w:r>
      <w:proofErr w:type="spellEnd"/>
      <w:r w:rsidRPr="003A5821">
        <w:rPr>
          <w:rFonts w:ascii="Helvetica" w:eastAsia="Times New Roman" w:hAnsi="Helvetica" w:cs="Helvetica"/>
          <w:sz w:val="20"/>
          <w:szCs w:val="20"/>
          <w:lang w:eastAsia="ru-RU"/>
        </w:rPr>
        <w:t xml:space="preserve"> въезда в Приднестровскую Молдавскую Республику или решение о нежелательности пребывания (проживания) в Приднестровской Молдавской Республике, обязан выехать из Приднестровской Молдавской Республики в трехдневный срок со дня получения им уведомления о принятом в отношении него решении в порядке, предусмотренном исполнительным органом государственной власти, в ведении которого находятся вопросы миграции, за исключением случаев отсутствия возможности покинуть территорию Приднестровской Молдавской Республики по обстоятельствам, связанным с необходимостью экстренного лечения, тяжелой болезнью или со смертью близкого родственника, проживающего в Приднестровской Молдавской Республике, либо вследствие непреодолимой силы (чрезвычайных и непредотвратимых при данных условиях обстоятельств) или иных явлений стихийного характера, до истечения срока действия обстоятельств, послуживших основанием отсутствия возможности выезда.</w:t>
      </w:r>
      <w:r w:rsidRPr="003A5821">
        <w:rPr>
          <w:rFonts w:ascii="Helvetica" w:eastAsia="Times New Roman" w:hAnsi="Helvetica" w:cs="Helvetica"/>
          <w:sz w:val="20"/>
          <w:szCs w:val="20"/>
          <w:lang w:eastAsia="ru-RU"/>
        </w:rPr>
        <w:br/>
        <w:t>    31. Иностранный гражданин или лицо без гражданства, не покинувший территорию Приднестровской Молдавской Республики в установленный срок, подлежит депортации.</w:t>
      </w:r>
      <w:r w:rsidRPr="003A5821">
        <w:rPr>
          <w:rFonts w:ascii="Helvetica" w:eastAsia="Times New Roman" w:hAnsi="Helvetica" w:cs="Helvetica"/>
          <w:sz w:val="20"/>
          <w:szCs w:val="20"/>
          <w:lang w:eastAsia="ru-RU"/>
        </w:rPr>
        <w:br/>
        <w:t xml:space="preserve">    32. Депортация иностранного гражданина или лица без гражданства, в отношении которого принято решение о </w:t>
      </w:r>
      <w:proofErr w:type="spellStart"/>
      <w:r w:rsidRPr="003A5821">
        <w:rPr>
          <w:rFonts w:ascii="Helvetica" w:eastAsia="Times New Roman" w:hAnsi="Helvetica" w:cs="Helvetica"/>
          <w:sz w:val="20"/>
          <w:szCs w:val="20"/>
          <w:lang w:eastAsia="ru-RU"/>
        </w:rPr>
        <w:t>неразрешении</w:t>
      </w:r>
      <w:proofErr w:type="spellEnd"/>
      <w:r w:rsidRPr="003A5821">
        <w:rPr>
          <w:rFonts w:ascii="Helvetica" w:eastAsia="Times New Roman" w:hAnsi="Helvetica" w:cs="Helvetica"/>
          <w:sz w:val="20"/>
          <w:szCs w:val="20"/>
          <w:lang w:eastAsia="ru-RU"/>
        </w:rPr>
        <w:t xml:space="preserve"> въезда в Приднестровскую Молдавскую Республику или решение о нежелательности пребывания (проживания) в Приднестровской Молдавской Республике, осуществляется исполнительным органом государственной власти, в ведении которого находятся вопросы миграции, во взаимодействии с иными исполнительными органами государственной власти в пределах их компетенции. Порядок взаимодействия исполнительных органов государственной власти по осуществлению депортации иностранных граждан или лиц без гражданства определяется </w:t>
      </w:r>
      <w:r w:rsidRPr="003A5821">
        <w:rPr>
          <w:rFonts w:ascii="Helvetica" w:eastAsia="Times New Roman" w:hAnsi="Helvetica" w:cs="Helvetica"/>
          <w:sz w:val="20"/>
          <w:szCs w:val="20"/>
          <w:lang w:eastAsia="ru-RU"/>
        </w:rPr>
        <w:lastRenderedPageBreak/>
        <w:t>Правительством Приднестровской Молдавской Республики.</w:t>
      </w:r>
      <w:r w:rsidRPr="003A5821">
        <w:rPr>
          <w:rFonts w:ascii="Helvetica" w:eastAsia="Times New Roman" w:hAnsi="Helvetica" w:cs="Helvetica"/>
          <w:sz w:val="20"/>
          <w:szCs w:val="20"/>
          <w:lang w:eastAsia="ru-RU"/>
        </w:rPr>
        <w:br/>
        <w:t xml:space="preserve">    33. Въезд в Приднестровскую Молдавскую Республику иностранному гражданину или лицу без гражданства может быть не разрешен в случае, если иностранный гражданин или лицо без </w:t>
      </w:r>
      <w:proofErr w:type="gramStart"/>
      <w:r w:rsidRPr="003A5821">
        <w:rPr>
          <w:rFonts w:ascii="Helvetica" w:eastAsia="Times New Roman" w:hAnsi="Helvetica" w:cs="Helvetica"/>
          <w:sz w:val="20"/>
          <w:szCs w:val="20"/>
          <w:lang w:eastAsia="ru-RU"/>
        </w:rPr>
        <w:t>гражданства:</w:t>
      </w:r>
      <w:r w:rsidRPr="003A5821">
        <w:rPr>
          <w:rFonts w:ascii="Helvetica" w:eastAsia="Times New Roman" w:hAnsi="Helvetica" w:cs="Helvetica"/>
          <w:sz w:val="20"/>
          <w:szCs w:val="20"/>
          <w:lang w:eastAsia="ru-RU"/>
        </w:rPr>
        <w:br/>
        <w:t>   </w:t>
      </w:r>
      <w:proofErr w:type="gramEnd"/>
      <w:r w:rsidRPr="003A5821">
        <w:rPr>
          <w:rFonts w:ascii="Helvetica" w:eastAsia="Times New Roman" w:hAnsi="Helvetica" w:cs="Helvetica"/>
          <w:sz w:val="20"/>
          <w:szCs w:val="20"/>
          <w:lang w:eastAsia="ru-RU"/>
        </w:rPr>
        <w:t>  а) в пункте пропуска через государственную границу Приднестровской Молдавской Республики нарушил установленные действующим законодательством правила пересечения государственной границы Приднестровской Молдавской Республики, – до устранения нарушения;</w:t>
      </w:r>
      <w:r w:rsidRPr="003A5821">
        <w:rPr>
          <w:rFonts w:ascii="Helvetica" w:eastAsia="Times New Roman" w:hAnsi="Helvetica" w:cs="Helvetica"/>
          <w:sz w:val="20"/>
          <w:szCs w:val="20"/>
          <w:lang w:eastAsia="ru-RU"/>
        </w:rPr>
        <w:br/>
        <w:t>     б) сообщил заведомо ложные сведения о себе.</w:t>
      </w:r>
    </w:p>
    <w:p w:rsidR="00D57133" w:rsidRPr="003A5821" w:rsidRDefault="00D57133" w:rsidP="00D57133">
      <w:pPr>
        <w:spacing w:after="0" w:line="270" w:lineRule="atLeast"/>
        <w:jc w:val="both"/>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34. Въезд в Приднестровскую Молдавскую Республику иностранному гражданину или лицу без гражданства не разрешается в случае, если:</w:t>
      </w:r>
      <w:r w:rsidRPr="003A5821">
        <w:rPr>
          <w:rFonts w:ascii="Helvetica" w:eastAsia="Times New Roman" w:hAnsi="Helvetica" w:cs="Helvetica"/>
          <w:sz w:val="20"/>
          <w:szCs w:val="20"/>
          <w:lang w:eastAsia="ru-RU"/>
        </w:rPr>
        <w:br/>
        <w:t>    а) отсутствуют документы, на основании которых иностранный гражданин или лицо без гражданства  имеет право въезжать на территорию Приднестровской Молдавской Республики;</w:t>
      </w:r>
      <w:r w:rsidRPr="003A5821">
        <w:rPr>
          <w:rFonts w:ascii="Helvetica" w:eastAsia="Times New Roman" w:hAnsi="Helvetica" w:cs="Helvetica"/>
          <w:sz w:val="20"/>
          <w:szCs w:val="20"/>
          <w:lang w:eastAsia="ru-RU"/>
        </w:rPr>
        <w:br/>
        <w:t>    б) иностранный гражданин или лицо без гражданства использовал подложные документы;</w:t>
      </w:r>
      <w:r w:rsidRPr="003A5821">
        <w:rPr>
          <w:rFonts w:ascii="Helvetica" w:eastAsia="Times New Roman" w:hAnsi="Helvetica" w:cs="Helvetica"/>
          <w:sz w:val="20"/>
          <w:szCs w:val="20"/>
          <w:lang w:eastAsia="ru-RU"/>
        </w:rPr>
        <w:br/>
        <w:t xml:space="preserve">   в) иностранный гражданин или лицо без гражданства имеет неснятую или непогашенную судимость за совершение тяжкого или особо тяжкого преступления на территории Приднестровской Молдавской Республики или за ее пределами, признаваемого таковым в соответствии с законодательством Приднестровской Молдавской Республики, – до погашения или снятия судимости. </w:t>
      </w:r>
      <w:r w:rsidRPr="003A5821">
        <w:rPr>
          <w:rFonts w:ascii="Helvetica" w:eastAsia="Times New Roman" w:hAnsi="Helvetica" w:cs="Helvetica"/>
          <w:sz w:val="20"/>
          <w:szCs w:val="20"/>
          <w:lang w:eastAsia="ru-RU"/>
        </w:rPr>
        <w:br/>
        <w:t>    г) в отношении иностранного гражданина или лица без гражданства было принято решение о нежелательности пребывания (проживания) в Приднестровской Молдавской Республике;</w:t>
      </w:r>
      <w:r w:rsidRPr="003A5821">
        <w:rPr>
          <w:rFonts w:ascii="Helvetica" w:eastAsia="Times New Roman" w:hAnsi="Helvetica" w:cs="Helvetica"/>
          <w:sz w:val="20"/>
          <w:szCs w:val="20"/>
          <w:lang w:eastAsia="ru-RU"/>
        </w:rPr>
        <w:br/>
        <w:t xml:space="preserve">    д) в отношении иностранного гражданина или лица без гражданства было вынесено решение об административном выдворении за пределы Приднестровской Молдавской Республики, о депортации, – в течение срока административного выдворения, депортации; </w:t>
      </w:r>
      <w:r w:rsidRPr="003A5821">
        <w:rPr>
          <w:rFonts w:ascii="Helvetica" w:eastAsia="Times New Roman" w:hAnsi="Helvetica" w:cs="Helvetica"/>
          <w:sz w:val="20"/>
          <w:szCs w:val="20"/>
          <w:lang w:eastAsia="ru-RU"/>
        </w:rPr>
        <w:br/>
        <w:t xml:space="preserve">    е) иностранный гражданин или лицо без гражданства в период своего предыдущего пребывания в Приднестровской Молдавской Республике уклонился от уплаты налога или административного штрафа либо не возместил расходы, связанные с административным выдворением за пределы Приднестровской Молдавской Республики либо депортацией, – </w:t>
      </w:r>
      <w:r w:rsidRPr="003A5821">
        <w:rPr>
          <w:rFonts w:ascii="Helvetica" w:eastAsia="Times New Roman" w:hAnsi="Helvetica" w:cs="Helvetica"/>
          <w:sz w:val="20"/>
          <w:szCs w:val="20"/>
          <w:lang w:eastAsia="ru-RU"/>
        </w:rPr>
        <w:br/>
        <w:t>до осуществления соответствующих выплат в полном объеме. Порядок погашения иностранными гражданами и лицами без гражданства такой задолженности определяется Правительством Приднестровской Молдавской Республики;</w:t>
      </w:r>
      <w:r w:rsidRPr="003A5821">
        <w:rPr>
          <w:rFonts w:ascii="Helvetica" w:eastAsia="Times New Roman" w:hAnsi="Helvetica" w:cs="Helvetica"/>
          <w:sz w:val="20"/>
          <w:szCs w:val="20"/>
          <w:lang w:eastAsia="ru-RU"/>
        </w:rPr>
        <w:br/>
        <w:t xml:space="preserve">     ж) иностранный гражданин или лицо без гражданства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нарушением порядка пребывания (проживания) иностранных граждан или лиц без гражданства в Приднестровской Молдавской Республике, –  в течение одного года со дня вступления в силу последнего постановления о привлечении к административной ответственности. Решение о </w:t>
      </w:r>
      <w:proofErr w:type="spellStart"/>
      <w:r w:rsidRPr="003A5821">
        <w:rPr>
          <w:rFonts w:ascii="Helvetica" w:eastAsia="Times New Roman" w:hAnsi="Helvetica" w:cs="Helvetica"/>
          <w:sz w:val="20"/>
          <w:szCs w:val="20"/>
          <w:lang w:eastAsia="ru-RU"/>
        </w:rPr>
        <w:t>неразрешении</w:t>
      </w:r>
      <w:proofErr w:type="spellEnd"/>
      <w:r w:rsidRPr="003A5821">
        <w:rPr>
          <w:rFonts w:ascii="Helvetica" w:eastAsia="Times New Roman" w:hAnsi="Helvetica" w:cs="Helvetica"/>
          <w:sz w:val="20"/>
          <w:szCs w:val="20"/>
          <w:lang w:eastAsia="ru-RU"/>
        </w:rPr>
        <w:t xml:space="preserve"> въезда в Приднестровскую Молдавскую Республику иностранного гражданина или лица без гражданства не может быть принято в отношении граждан, указанных в подпунктах «в», «е» и «ж» настоящего пункта, если иностранный гражданин или лицо без гражданства родился на территории, входящей в состав Приднестровской Молдавской Республики, или постоянно проживает на территории Приднестровской Молдавской Республики и который:</w:t>
      </w:r>
      <w:r w:rsidRPr="003A5821">
        <w:rPr>
          <w:rFonts w:ascii="Helvetica" w:eastAsia="Times New Roman" w:hAnsi="Helvetica" w:cs="Helvetica"/>
          <w:sz w:val="20"/>
          <w:szCs w:val="20"/>
          <w:lang w:eastAsia="ru-RU"/>
        </w:rPr>
        <w:br/>
        <w:t>    1) имеет на территории Приднестровской Молдавской Республики на праве собственности жилые помещения;</w:t>
      </w:r>
      <w:r w:rsidRPr="003A5821">
        <w:rPr>
          <w:rFonts w:ascii="Helvetica" w:eastAsia="Times New Roman" w:hAnsi="Helvetica" w:cs="Helvetica"/>
          <w:sz w:val="20"/>
          <w:szCs w:val="20"/>
          <w:lang w:eastAsia="ru-RU"/>
        </w:rPr>
        <w:br/>
        <w:t>    2) имеет супруга (супругу), постоянно проживающего  на территории Приднестровской Молдавской Республики;</w:t>
      </w:r>
      <w:r w:rsidRPr="003A5821">
        <w:rPr>
          <w:rFonts w:ascii="Helvetica" w:eastAsia="Times New Roman" w:hAnsi="Helvetica" w:cs="Helvetica"/>
          <w:sz w:val="20"/>
          <w:szCs w:val="20"/>
          <w:lang w:eastAsia="ru-RU"/>
        </w:rPr>
        <w:br/>
        <w:t>    3) имеет хотя бы одного несовершеннолетнего ребенка, постоянно проживающего на территории Приднестровской Молдавской Республики.</w:t>
      </w:r>
      <w:r w:rsidRPr="003A5821">
        <w:rPr>
          <w:rFonts w:ascii="Helvetica" w:eastAsia="Times New Roman" w:hAnsi="Helvetica" w:cs="Helvetica"/>
          <w:sz w:val="20"/>
          <w:szCs w:val="20"/>
          <w:lang w:eastAsia="ru-RU"/>
        </w:rPr>
        <w:br/>
        <w:t xml:space="preserve">    35. Решение о нежелательности пребывания (проживания) иностранного гражданина или лица без гражданства может быть принято в случае, если иностранный гражданин: </w:t>
      </w:r>
      <w:r w:rsidRPr="003A5821">
        <w:rPr>
          <w:rFonts w:ascii="Helvetica" w:eastAsia="Times New Roman" w:hAnsi="Helvetica" w:cs="Helvetica"/>
          <w:sz w:val="20"/>
          <w:szCs w:val="20"/>
          <w:lang w:eastAsia="ru-RU"/>
        </w:rPr>
        <w:br/>
        <w:t>    а) выступал за насильственное изменение основ конституционного строя Приднестровской Молдавской Республики, иными действиями создавал угрозу безопасности Приднестровской Молдавской Республики или граждан Приднестровской Молдавской Республики;</w:t>
      </w:r>
      <w:r w:rsidRPr="003A5821">
        <w:rPr>
          <w:rFonts w:ascii="Helvetica" w:eastAsia="Times New Roman" w:hAnsi="Helvetica" w:cs="Helvetica"/>
          <w:sz w:val="20"/>
          <w:szCs w:val="20"/>
          <w:lang w:eastAsia="ru-RU"/>
        </w:rPr>
        <w:br/>
        <w:t xml:space="preserve">    б) финансировал, планировал террористические (экстремистские) акты, оказывал содействие в совершении таких актов или совершал их, </w:t>
      </w:r>
      <w:r w:rsidRPr="003A5821">
        <w:rPr>
          <w:rFonts w:ascii="Helvetica" w:eastAsia="Times New Roman" w:hAnsi="Helvetica" w:cs="Helvetica"/>
          <w:sz w:val="20"/>
          <w:szCs w:val="20"/>
          <w:lang w:eastAsia="ru-RU"/>
        </w:rPr>
        <w:br/>
        <w:t>а равно иными действиями поддерживал террористическую (экстремистскую) деятельность;</w:t>
      </w:r>
      <w:r w:rsidRPr="003A5821">
        <w:rPr>
          <w:rFonts w:ascii="Helvetica" w:eastAsia="Times New Roman" w:hAnsi="Helvetica" w:cs="Helvetica"/>
          <w:sz w:val="20"/>
          <w:szCs w:val="20"/>
          <w:lang w:eastAsia="ru-RU"/>
        </w:rPr>
        <w:br/>
      </w:r>
      <w:r w:rsidRPr="003A5821">
        <w:rPr>
          <w:rFonts w:ascii="Helvetica" w:eastAsia="Times New Roman" w:hAnsi="Helvetica" w:cs="Helvetica"/>
          <w:sz w:val="20"/>
          <w:szCs w:val="20"/>
          <w:lang w:eastAsia="ru-RU"/>
        </w:rPr>
        <w:lastRenderedPageBreak/>
        <w:t>    в) осужден вступившим в законную силу приговором суда за совершение тяжкого или особо тяжкого  преступления либо преступления, совершенного при  опасном или особо опасном рецидиве на территории Приднестровской Молдавской Республики, и отбывает наказание за данное преступление;</w:t>
      </w:r>
      <w:r w:rsidRPr="003A5821">
        <w:rPr>
          <w:rFonts w:ascii="Helvetica" w:eastAsia="Times New Roman" w:hAnsi="Helvetica" w:cs="Helvetica"/>
          <w:sz w:val="20"/>
          <w:szCs w:val="20"/>
          <w:lang w:eastAsia="ru-RU"/>
        </w:rPr>
        <w:br/>
        <w:t xml:space="preserve">    г) имеет непогашенную или неснятую судимость за совершение тяжкого или особо тяжкого преступления на территории Приднестровской Молдавской Республики либо за ее пределами, признаваемого таковым в соответствии с законодательством Приднестровской Молдавской Республики; </w:t>
      </w:r>
      <w:r w:rsidRPr="003A5821">
        <w:rPr>
          <w:rFonts w:ascii="Helvetica" w:eastAsia="Times New Roman" w:hAnsi="Helvetica" w:cs="Helvetica"/>
          <w:sz w:val="20"/>
          <w:szCs w:val="20"/>
          <w:lang w:eastAsia="ru-RU"/>
        </w:rPr>
        <w:br/>
        <w:t>    д)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санкция которого предусматривает наказание в виде административного ареста;  либо нарушением режима пребывания (проживания) иностранных граждан в Приднестровской Молдавской Республике; либо с незаконным оборотом наркотических средств, психотропных веществ и их аналогов, при условии, что на момент принятия решения об отказе в выдаче либо аннулировании вида на жительство не истек предусмотренный административным законодательством срок, в течение которого лицо считается подвергнутым административному наказанию по последнему правонарушению. Решение о нежелательности пребывания (проживания) иностранного гражданина или лица без гражданства не может быть принято в отношении граждан, указанных в подпунктах «г» и «д» настоящего пункта, если иностранный гражданин или лицо без гражданства родился на территории, входящей в состав Приднестровской Молдавской Республики, или постоянно проживает на территории Приднестровской Молдавской Республики и который:</w:t>
      </w:r>
      <w:r w:rsidRPr="003A5821">
        <w:rPr>
          <w:rFonts w:ascii="Helvetica" w:eastAsia="Times New Roman" w:hAnsi="Helvetica" w:cs="Helvetica"/>
          <w:sz w:val="20"/>
          <w:szCs w:val="20"/>
          <w:lang w:eastAsia="ru-RU"/>
        </w:rPr>
        <w:br/>
        <w:t>    1) имеет на территории Приднестровской Молдавской Республики на праве собственности жилые помещения;</w:t>
      </w:r>
      <w:r w:rsidRPr="003A5821">
        <w:rPr>
          <w:rFonts w:ascii="Helvetica" w:eastAsia="Times New Roman" w:hAnsi="Helvetica" w:cs="Helvetica"/>
          <w:sz w:val="20"/>
          <w:szCs w:val="20"/>
          <w:lang w:eastAsia="ru-RU"/>
        </w:rPr>
        <w:br/>
        <w:t>    2) имеет супруга (супругу), постоянно проживающего на территории Приднестровской Молдавской Республики;</w:t>
      </w:r>
      <w:r w:rsidRPr="003A5821">
        <w:rPr>
          <w:rFonts w:ascii="Helvetica" w:eastAsia="Times New Roman" w:hAnsi="Helvetica" w:cs="Helvetica"/>
          <w:sz w:val="20"/>
          <w:szCs w:val="20"/>
          <w:lang w:eastAsia="ru-RU"/>
        </w:rPr>
        <w:br/>
        <w:t>    3) имеет хотя бы одного несовершеннолетнего ребенка, постоянно проживающего на территории Приднестровской Молдавской Республики.</w:t>
      </w:r>
      <w:r w:rsidRPr="003A5821">
        <w:rPr>
          <w:rFonts w:ascii="Helvetica" w:eastAsia="Times New Roman" w:hAnsi="Helvetica" w:cs="Helvetica"/>
          <w:sz w:val="20"/>
          <w:szCs w:val="20"/>
          <w:lang w:eastAsia="ru-RU"/>
        </w:rPr>
        <w:br/>
        <w:t>    36. Выезд из Приднестровской Молдавской Республики иностранным гражданам или лицам без гражданства может быть запрещен в случаях, если иностранный гражданин или лицо без гражданства:</w:t>
      </w:r>
      <w:r w:rsidRPr="003A5821">
        <w:rPr>
          <w:rFonts w:ascii="Helvetica" w:eastAsia="Times New Roman" w:hAnsi="Helvetica" w:cs="Helvetica"/>
          <w:sz w:val="20"/>
          <w:szCs w:val="20"/>
          <w:lang w:eastAsia="ru-RU"/>
        </w:rPr>
        <w:br/>
        <w:t xml:space="preserve">    а) является подозреваемым либо привлечен в качестве обвиняемого </w:t>
      </w:r>
      <w:r w:rsidRPr="003A5821">
        <w:rPr>
          <w:rFonts w:ascii="Helvetica" w:eastAsia="Times New Roman" w:hAnsi="Helvetica" w:cs="Helvetica"/>
          <w:sz w:val="20"/>
          <w:szCs w:val="20"/>
          <w:lang w:eastAsia="ru-RU"/>
        </w:rPr>
        <w:br/>
        <w:t>по уголовному делу, и в отношении него избрана мера пресечения, предусматривающая ограничение выезда за пределы Приднестровской Молдавской Республики, – до принятия решения по делу, вследствие которого отпадают основания применения ограничения, или вступления в законную силу приговора суда;</w:t>
      </w:r>
      <w:r w:rsidRPr="003A5821">
        <w:rPr>
          <w:rFonts w:ascii="Helvetica" w:eastAsia="Times New Roman" w:hAnsi="Helvetica" w:cs="Helvetica"/>
          <w:sz w:val="20"/>
          <w:szCs w:val="20"/>
          <w:lang w:eastAsia="ru-RU"/>
        </w:rPr>
        <w:br/>
        <w:t>    б) осужден за совершение преступления на территории Приднестровской Молдавской Республики, – до отбытия (исполнения) наказания или до освобождения от наказания;</w:t>
      </w:r>
      <w:r w:rsidRPr="003A5821">
        <w:rPr>
          <w:rFonts w:ascii="Helvetica" w:eastAsia="Times New Roman" w:hAnsi="Helvetica" w:cs="Helvetica"/>
          <w:sz w:val="20"/>
          <w:szCs w:val="20"/>
          <w:lang w:eastAsia="ru-RU"/>
        </w:rPr>
        <w:br/>
        <w:t xml:space="preserve">    в) ограничен в праве на выезд на основании закона об исполнительном производстве, – до снятия такого ограничения; </w:t>
      </w:r>
      <w:r w:rsidRPr="003A5821">
        <w:rPr>
          <w:rFonts w:ascii="Helvetica" w:eastAsia="Times New Roman" w:hAnsi="Helvetica" w:cs="Helvetica"/>
          <w:sz w:val="20"/>
          <w:szCs w:val="20"/>
          <w:lang w:eastAsia="ru-RU"/>
        </w:rPr>
        <w:br/>
        <w:t>    г) не выполнил предусмотренные законодательством Приднестровской Молдавской Республики обязательства по уплате налогов, – до выполнения этих обязательств;</w:t>
      </w:r>
      <w:r w:rsidRPr="003A5821">
        <w:rPr>
          <w:rFonts w:ascii="Helvetica" w:eastAsia="Times New Roman" w:hAnsi="Helvetica" w:cs="Helvetica"/>
          <w:sz w:val="20"/>
          <w:szCs w:val="20"/>
          <w:lang w:eastAsia="ru-RU"/>
        </w:rPr>
        <w:br/>
        <w:t xml:space="preserve">    д) привлечен к административной ответственности в соответствии с законодательством Приднестровской Молдавской Республики за совершение административного правонарушения на территории Приднестровской Молдавской Республики, – до исполнения наказания или до освобождения от наказания. Во всех случаях временного ограничения права на выезд из Приднестровской Молдавской Республики, предусмотренных частью первой настоящего пункта, орган государственной власти, принявший решение </w:t>
      </w:r>
      <w:r w:rsidRPr="003A5821">
        <w:rPr>
          <w:rFonts w:ascii="Helvetica" w:eastAsia="Times New Roman" w:hAnsi="Helvetica" w:cs="Helvetica"/>
          <w:sz w:val="20"/>
          <w:szCs w:val="20"/>
          <w:lang w:eastAsia="ru-RU"/>
        </w:rPr>
        <w:br/>
        <w:t xml:space="preserve">об ограничении на выезд, выдает иностранному гражданину или лицу без гражданства уведомление, в котором указываются основание и срок ограничения, дата и регистрационный номер решения об ограничении, наименование органа государственной власти, принявшего соответствующее решение об ограничении права данного гражданина на выезд из Приднестровской Молдавской Республики, и незамедлительно направляет данные сведения в исполнительный орган государственной власти, в ведении которого находятся вопросы миграции, и исполнительный орган государственной власти, в </w:t>
      </w:r>
      <w:r w:rsidRPr="003A5821">
        <w:rPr>
          <w:rFonts w:ascii="Helvetica" w:eastAsia="Times New Roman" w:hAnsi="Helvetica" w:cs="Helvetica"/>
          <w:sz w:val="20"/>
          <w:szCs w:val="20"/>
          <w:lang w:eastAsia="ru-RU"/>
        </w:rPr>
        <w:lastRenderedPageBreak/>
        <w:t>пределах своих полномочий осуществляющий государственное управление в области обеспечения внутренней и внешней безопасности Приднестровской Молдавской Республики. Порядок принятия решений об ограничении выезда из Приднестровской Молдавской Республики иностранных граждан и лиц без гражданства устанавливается исполнительным органом государственной власти, в ведении которого находятся вопросы миграции, за исключение случаев, предусмотренных законодательными актами Приднестровской Молдавской Республики.</w:t>
      </w:r>
      <w:r w:rsidRPr="003A5821">
        <w:rPr>
          <w:rFonts w:ascii="Helvetica" w:eastAsia="Times New Roman" w:hAnsi="Helvetica" w:cs="Helvetica"/>
          <w:sz w:val="20"/>
          <w:szCs w:val="20"/>
          <w:lang w:eastAsia="ru-RU"/>
        </w:rPr>
        <w:br/>
        <w:t>    37. Транзитный проезд через территорию Приднестровской Молдавской Республики осуществляется без права на остановку, за исключением случаев, предусмотренных пунктом 38 настоящего Положения. Если иное не предусмотрено законодательством Приднестровской Молдавской Республики или международным договором Приднестровской Молдавской Республики, транзитный проезд через территорию Приднестровской Молдавской Республики иностранных граждан и лиц без гражданства в государство назначения всеми видами транспорта разрешается по предъявлении действительных документов для въезда и выезда, предусмотренных пунктом 16 настоящего Положения.</w:t>
      </w:r>
      <w:r w:rsidRPr="003A5821">
        <w:rPr>
          <w:rFonts w:ascii="Helvetica" w:eastAsia="Times New Roman" w:hAnsi="Helvetica" w:cs="Helvetica"/>
          <w:sz w:val="20"/>
          <w:szCs w:val="20"/>
          <w:lang w:eastAsia="ru-RU"/>
        </w:rPr>
        <w:br/>
        <w:t>    38. Транзитный проезд через территорию Приднестровской Молдавской Республики может осуществляться с правом на остановку, в случае если такая остановка является вынужденной. Вынужденной остановкой признается пребывание более 12 часов в пределах Приднестровской Молдавской Республики вследствие наступления следующих обстоятельств:</w:t>
      </w:r>
      <w:r w:rsidRPr="003A5821">
        <w:rPr>
          <w:rFonts w:ascii="Helvetica" w:eastAsia="Times New Roman" w:hAnsi="Helvetica" w:cs="Helvetica"/>
          <w:sz w:val="20"/>
          <w:szCs w:val="20"/>
          <w:lang w:eastAsia="ru-RU"/>
        </w:rPr>
        <w:br/>
        <w:t>    а) стихийных бедствий, задерживающих движение поезда, автотранспортного средства, судна или самолета;</w:t>
      </w:r>
      <w:r w:rsidRPr="003A5821">
        <w:rPr>
          <w:rFonts w:ascii="Helvetica" w:eastAsia="Times New Roman" w:hAnsi="Helvetica" w:cs="Helvetica"/>
          <w:sz w:val="20"/>
          <w:szCs w:val="20"/>
          <w:lang w:eastAsia="ru-RU"/>
        </w:rPr>
        <w:br/>
        <w:t>    б) необходимости ремонта соответствующего транспортного средства, поврежденного в результате порчи каких-либо его частей или в результате транспортного происшествия;</w:t>
      </w:r>
      <w:r w:rsidRPr="003A5821">
        <w:rPr>
          <w:rFonts w:ascii="Helvetica" w:eastAsia="Times New Roman" w:hAnsi="Helvetica" w:cs="Helvetica"/>
          <w:sz w:val="20"/>
          <w:szCs w:val="20"/>
          <w:lang w:eastAsia="ru-RU"/>
        </w:rPr>
        <w:br/>
        <w:t>    в) болезни, если по заключению врача дальнейшее следование больного представляется опасным для его жизни и здоровья;</w:t>
      </w:r>
      <w:r w:rsidRPr="003A5821">
        <w:rPr>
          <w:rFonts w:ascii="Helvetica" w:eastAsia="Times New Roman" w:hAnsi="Helvetica" w:cs="Helvetica"/>
          <w:sz w:val="20"/>
          <w:szCs w:val="20"/>
          <w:lang w:eastAsia="ru-RU"/>
        </w:rPr>
        <w:br/>
        <w:t>    г) непредусмотренных задержек при пересадке с одного вида транспорта на другой в пункте пересадки.</w:t>
      </w:r>
      <w:r w:rsidRPr="003A5821">
        <w:rPr>
          <w:rFonts w:ascii="Helvetica" w:eastAsia="Times New Roman" w:hAnsi="Helvetica" w:cs="Helvetica"/>
          <w:sz w:val="20"/>
          <w:szCs w:val="20"/>
          <w:lang w:eastAsia="ru-RU"/>
        </w:rPr>
        <w:br/>
        <w:t>В случае вынужденной остановки оформление пребывания на территории Приднестровской Молдавской Республики производится территориальным отделом исполнительного органа государственной власти, в ведении которого находятся вопросы миграции, в месте вынужденной остановки по заявлению иностранных граждан или лиц без гражданства.</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D57133" w:rsidRPr="003A5821" w:rsidRDefault="00D57133" w:rsidP="00D57133">
      <w:pPr>
        <w:spacing w:after="0" w:line="270" w:lineRule="atLeast"/>
        <w:jc w:val="center"/>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4. Защита прав и законных интересов граждан и ответственность за нарушение настоящего Положения</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D57133" w:rsidRPr="003A5821" w:rsidRDefault="00D57133" w:rsidP="00D57133">
      <w:pPr>
        <w:spacing w:after="0" w:line="270" w:lineRule="atLeast"/>
        <w:jc w:val="both"/>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39. Граждане Приднестровской Молдавской Республики, иностранные граждане и лица без гражданства вправе обжаловать любые действия (бездействие) и решения исполнительных органов государственной власти и их должностных лиц, затрагивающие их права и законные интересы в регулируемой настоящим Положением сфере правоотношений. Защита прав и законных интересов граждан Приднестровской Молдавской Республики, иностранных граждан и лиц без гражданства осуществляется в порядке, предусмотренном гражданским процессуальным законодательством.</w:t>
      </w:r>
      <w:r w:rsidRPr="003A5821">
        <w:rPr>
          <w:rFonts w:ascii="Helvetica" w:eastAsia="Times New Roman" w:hAnsi="Helvetica" w:cs="Helvetica"/>
          <w:sz w:val="20"/>
          <w:szCs w:val="20"/>
          <w:lang w:eastAsia="ru-RU"/>
        </w:rPr>
        <w:br/>
        <w:t>    40. Иностранный гражданин или лицо без гражданства, въехавший на территорию Приднестровской Молдавской Республики с нарушением установленных правил, либо не имеющий документов, подтверждающих право на пребывание (проживание) в Приднестровской Молдавской Республике, либо утративший такие документы и не обратившийся с соответствующим заявлением в исполнительный орган государственной власти, в ведении которого находятся вопросы миграции, либо уклоняющийся от выезда из Приднестровской Молдавской Республики по истечении срока пребывания (проживания) в Приднестровской Молдавской Республике, а равно нарушивший правила транзитного проезда через территорию Приднестровской Молдавской Республики, является незаконно находящимся на территории Приднестровской Молдавской Республики и несет ответственность в соответствии с законодательством Приднестровской Молдавской Республики.</w:t>
      </w:r>
      <w:r w:rsidRPr="003A5821">
        <w:rPr>
          <w:rFonts w:ascii="Helvetica" w:eastAsia="Times New Roman" w:hAnsi="Helvetica" w:cs="Helvetica"/>
          <w:sz w:val="20"/>
          <w:szCs w:val="20"/>
          <w:lang w:eastAsia="ru-RU"/>
        </w:rPr>
        <w:br/>
        <w:t xml:space="preserve">    41. Физические и юридические лица, содействующие иностранному гражданину или лицу без </w:t>
      </w:r>
      <w:r w:rsidRPr="003A5821">
        <w:rPr>
          <w:rFonts w:ascii="Helvetica" w:eastAsia="Times New Roman" w:hAnsi="Helvetica" w:cs="Helvetica"/>
          <w:sz w:val="20"/>
          <w:szCs w:val="20"/>
          <w:lang w:eastAsia="ru-RU"/>
        </w:rPr>
        <w:lastRenderedPageBreak/>
        <w:t>гражданства в незаконном въезде в Приднестровскую Молдавскую Республику, незаконном выезде из Приднестровской Молдавской Республики, незаконном транзитном проезде через территорию Приднестровской Молдавской Республики и незаконном пребывании (проживании) в Приднестровской Молдавской Республике, а также транспортные или иные организации, осуществляющие международные перевозки, допустившие незаконное проникновение лиц на транспортное средство и использование его для незаконного въезда в Приднестровской Молдавской Республику, несут ответственность в соответствии с законодательством Приднестровской Молдавской Республики.</w:t>
      </w:r>
    </w:p>
    <w:p w:rsidR="00D57133" w:rsidRPr="003A5821" w:rsidRDefault="00D57133" w:rsidP="00D57133">
      <w:pPr>
        <w:spacing w:after="0" w:line="270" w:lineRule="atLeast"/>
        <w:jc w:val="both"/>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D57133" w:rsidRPr="003A5821" w:rsidRDefault="00D57133" w:rsidP="00D57133">
      <w:pPr>
        <w:spacing w:after="0" w:line="270" w:lineRule="atLeast"/>
        <w:jc w:val="both"/>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F74275" w:rsidRDefault="00D57133" w:rsidP="00D57133">
      <w:pPr>
        <w:spacing w:after="0" w:line="270" w:lineRule="atLeast"/>
        <w:jc w:val="both"/>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br/>
        <w:t>ПРИЛОЖЕНИЕ № 2</w:t>
      </w:r>
    </w:p>
    <w:p w:rsidR="00F74275" w:rsidRDefault="00D57133" w:rsidP="00D57133">
      <w:pPr>
        <w:spacing w:after="0" w:line="270" w:lineRule="atLeast"/>
        <w:jc w:val="both"/>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к Указу Президента</w:t>
      </w:r>
    </w:p>
    <w:p w:rsidR="00F74275" w:rsidRDefault="00D57133" w:rsidP="00D57133">
      <w:pPr>
        <w:spacing w:after="0" w:line="270" w:lineRule="atLeast"/>
        <w:jc w:val="both"/>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Приднестровской Молдавской</w:t>
      </w:r>
    </w:p>
    <w:p w:rsidR="00D57133" w:rsidRPr="003A5821" w:rsidRDefault="00D57133" w:rsidP="00D57133">
      <w:pPr>
        <w:spacing w:after="0" w:line="270" w:lineRule="atLeast"/>
        <w:jc w:val="both"/>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Республики</w:t>
      </w:r>
      <w:r w:rsidRPr="003A5821">
        <w:rPr>
          <w:rFonts w:ascii="Helvetica" w:eastAsia="Times New Roman" w:hAnsi="Helvetica" w:cs="Helvetica"/>
          <w:sz w:val="20"/>
          <w:szCs w:val="20"/>
          <w:lang w:eastAsia="ru-RU"/>
        </w:rPr>
        <w:br/>
        <w:t>от 9 января 2017 года № 6</w:t>
      </w:r>
    </w:p>
    <w:p w:rsidR="00D57133" w:rsidRPr="003A5821" w:rsidRDefault="00D57133" w:rsidP="00D57133">
      <w:pPr>
        <w:spacing w:after="0" w:line="270" w:lineRule="atLeast"/>
        <w:jc w:val="center"/>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br/>
      </w:r>
      <w:r w:rsidRPr="00C35412">
        <w:rPr>
          <w:rFonts w:ascii="Helvetica" w:eastAsia="Times New Roman" w:hAnsi="Helvetica" w:cs="Helvetica"/>
          <w:sz w:val="20"/>
          <w:szCs w:val="20"/>
          <w:lang w:eastAsia="ru-RU"/>
        </w:rPr>
        <w:t>ПОЛОЖЕНИЕ</w:t>
      </w:r>
      <w:r w:rsidRPr="00C35412">
        <w:rPr>
          <w:rFonts w:ascii="Helvetica" w:eastAsia="Times New Roman" w:hAnsi="Helvetica" w:cs="Helvetica"/>
          <w:sz w:val="20"/>
          <w:szCs w:val="20"/>
          <w:lang w:eastAsia="ru-RU"/>
        </w:rPr>
        <w:br/>
        <w:t>о правилах прописки, выписки и регистрации граждан</w:t>
      </w:r>
      <w:r w:rsidRPr="00C35412">
        <w:rPr>
          <w:rFonts w:ascii="Helvetica" w:eastAsia="Times New Roman" w:hAnsi="Helvetica" w:cs="Helvetica"/>
          <w:sz w:val="20"/>
          <w:szCs w:val="20"/>
          <w:lang w:eastAsia="ru-RU"/>
        </w:rPr>
        <w:br/>
        <w:t xml:space="preserve">Приднестровской Молдавской Республики </w:t>
      </w:r>
      <w:r w:rsidRPr="00C35412">
        <w:rPr>
          <w:rFonts w:ascii="Helvetica" w:eastAsia="Times New Roman" w:hAnsi="Helvetica" w:cs="Helvetica"/>
          <w:sz w:val="20"/>
          <w:szCs w:val="20"/>
          <w:lang w:eastAsia="ru-RU"/>
        </w:rPr>
        <w:br/>
        <w:t>на территории Приднестровской Молдавской Республики</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D57133" w:rsidRPr="003A5821" w:rsidRDefault="00D57133" w:rsidP="00D57133">
      <w:pPr>
        <w:spacing w:after="0" w:line="270" w:lineRule="atLeast"/>
        <w:jc w:val="center"/>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1. Общие положения</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1. Настоящее Положение разработано в соответствии с Конституцией Приднестровской Молдавской Республики, Жилищным кодексом Приднестровской Молдавской Республики, Гражданским кодексом Приднестровской Молдавской Республики, Законом Приднестровской Молдавской Республики «О милиции», Законом Приднестровской Молдавской Республике «О паспорте гражданина Приднестровской Молдавской Республике», Законом Приднестровской Молдавской Республики «О государственной пошлине» и иными нормативными правовыми актами Приднестровской Молдавской Республики и устанавливает порядок прописки, выписки и регистрации по месту пребывания граждан Приднестровской Молдавской Республики на территории Приднестровской Молдавской Республики (далее – прописка, выписка, регистрация по месту пребывания). Прописка, выписка устанавливаются в целях обеспечения необходимых условий для реализации гражданами своих прав и свобод, а также исполнения ими обязанностей перед другими гражданами, государством и обществом. Прописка, выписка на территории Приднестровской Молдавской Республики и регистрационный учет по месту пребывания граждан Приднестровской Молдавской Республики осуществляются органами внутренних дел. Лицами, ответственными за прописку, выписку, являются должностные лица жилищно-эксплуатационных организаций государственного и муниципального жилищных фондов, жилищно-строительных и жилищных кооперативов, учреждений социальной защиты, гостиниц-приютов и других организаций и учреждений социального назначения, государственных и муниципальных организаций и учреждений, имеющих жилищный фонд на праве хозяйственного ведения или на праве оперативного управления, а также акционерных обществ и коммерческих организаций, имеющих жилищный фонд (далее – должностные лица).</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xml:space="preserve">     2. В целях обеспечения необходимых условий для реализации гражданином Приднестровской Молдавской Республики его прав и свобод, а также исполнения им обязанностей перед другими гражданами, государством и обществом осуществляется регистрационный учет граждан Приднестровской Молдавской Республики по месту пребывания и по месту жительства в пределах </w:t>
      </w:r>
      <w:r w:rsidRPr="003A5821">
        <w:rPr>
          <w:rFonts w:ascii="Helvetica" w:eastAsia="Times New Roman" w:hAnsi="Helvetica" w:cs="Helvetica"/>
          <w:sz w:val="20"/>
          <w:szCs w:val="20"/>
          <w:lang w:eastAsia="ru-RU"/>
        </w:rPr>
        <w:lastRenderedPageBreak/>
        <w:t>Приднестровской Молдавской Республики. Факт постоянного проживания в Приднестровской Молдавской Республике подтверждается наличием прописки.</w:t>
      </w:r>
      <w:r w:rsidRPr="003A5821">
        <w:rPr>
          <w:rFonts w:ascii="Helvetica" w:eastAsia="Times New Roman" w:hAnsi="Helvetica" w:cs="Helvetica"/>
          <w:sz w:val="20"/>
          <w:szCs w:val="20"/>
          <w:lang w:eastAsia="ru-RU"/>
        </w:rPr>
        <w:br/>
        <w:t>     3. Формы заявлений, свидетельств и иных документов, удостоверяющих регистрацию граждан по месту пребывания или по месту жительства, а также соответствующих штампов устанавливаются исполнительным органом государственной власти, в ведении которого находятся вопросы миграции.</w:t>
      </w:r>
      <w:r w:rsidRPr="003A5821">
        <w:rPr>
          <w:rFonts w:ascii="Helvetica" w:eastAsia="Times New Roman" w:hAnsi="Helvetica" w:cs="Helvetica"/>
          <w:sz w:val="20"/>
          <w:szCs w:val="20"/>
          <w:lang w:eastAsia="ru-RU"/>
        </w:rPr>
        <w:br/>
        <w:t>     4. Исполнительный орган государственной власти, в ведении которого находятся вопросы миграции, ведет базовый государственный информационный ресурс регистрационного учета граждан Приднестровской Молдавской Республики по месту пребывания и по месту жительства в пределах Приднестровской Молдавской Республики (далее – база данных), содержащий в себе информацию, полученную от граждан, исполнительных органов государственной власти и иных государственных органов, органов местного самоуправления.</w:t>
      </w:r>
      <w:r w:rsidRPr="003A5821">
        <w:rPr>
          <w:rFonts w:ascii="Helvetica" w:eastAsia="Times New Roman" w:hAnsi="Helvetica" w:cs="Helvetica"/>
          <w:sz w:val="20"/>
          <w:szCs w:val="20"/>
          <w:lang w:eastAsia="ru-RU"/>
        </w:rPr>
        <w:br/>
        <w:t>     5. Информация, содержащаяся в базе данных, подлежит защите в соответствии с законодательством Приднестровской Молдавской Республики об информации, информационных технологиях и о защите информации, законодательством Приднестровской Молдавской Республики о государственной тайне, коммерческой тайне и иной охраняемой законом тайне, а также законодательством Приднестровской Молдавской Республики в области персональных данных.</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D57133" w:rsidRPr="003A5821" w:rsidRDefault="00D57133" w:rsidP="00D57133">
      <w:pPr>
        <w:spacing w:after="0" w:line="270" w:lineRule="atLeast"/>
        <w:jc w:val="center"/>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2. Порядок регистрации граждан</w:t>
      </w:r>
    </w:p>
    <w:p w:rsidR="00D57133" w:rsidRPr="003A5821" w:rsidRDefault="00D57133" w:rsidP="00D57133">
      <w:pPr>
        <w:spacing w:after="0" w:line="270" w:lineRule="atLeast"/>
        <w:jc w:val="center"/>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xml:space="preserve">Приднестровской Молдавской </w:t>
      </w:r>
      <w:proofErr w:type="spellStart"/>
      <w:r w:rsidRPr="003A5821">
        <w:rPr>
          <w:rFonts w:ascii="Helvetica" w:eastAsia="Times New Roman" w:hAnsi="Helvetica" w:cs="Helvetica"/>
          <w:sz w:val="20"/>
          <w:szCs w:val="20"/>
          <w:lang w:eastAsia="ru-RU"/>
        </w:rPr>
        <w:t>Республикипо</w:t>
      </w:r>
      <w:proofErr w:type="spellEnd"/>
    </w:p>
    <w:p w:rsidR="00D57133" w:rsidRPr="003A5821" w:rsidRDefault="00D57133" w:rsidP="00D57133">
      <w:pPr>
        <w:spacing w:after="0" w:line="270" w:lineRule="atLeast"/>
        <w:jc w:val="center"/>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месту пребывания</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6. Граждане Приднестровской Молдавской Республики, не имеющие прописки в пределах Приднестровской Молдавской Республики и прибывшие для временного проживания в жилых помещениях, не являющихся их местом жительства, на срок более чем 90 (девяносто) дней, обязаны до истечения указанного срока обратиться к лицам, ответственным за прием и передачу в органы регистрационного учета документов, для регистрации по месту пребывания.</w:t>
      </w:r>
      <w:r w:rsidRPr="003A5821">
        <w:rPr>
          <w:rFonts w:ascii="Helvetica" w:eastAsia="Times New Roman" w:hAnsi="Helvetica" w:cs="Helvetica"/>
          <w:sz w:val="20"/>
          <w:szCs w:val="20"/>
          <w:lang w:eastAsia="ru-RU"/>
        </w:rPr>
        <w:br/>
        <w:t xml:space="preserve">     7. Для регистрации по месту пребывания гражданином Приднестровской Молдавской Республики </w:t>
      </w:r>
      <w:proofErr w:type="gramStart"/>
      <w:r w:rsidRPr="003A5821">
        <w:rPr>
          <w:rFonts w:ascii="Helvetica" w:eastAsia="Times New Roman" w:hAnsi="Helvetica" w:cs="Helvetica"/>
          <w:sz w:val="20"/>
          <w:szCs w:val="20"/>
          <w:lang w:eastAsia="ru-RU"/>
        </w:rPr>
        <w:t>представляются:</w:t>
      </w:r>
      <w:r w:rsidRPr="003A5821">
        <w:rPr>
          <w:rFonts w:ascii="Helvetica" w:eastAsia="Times New Roman" w:hAnsi="Helvetica" w:cs="Helvetica"/>
          <w:sz w:val="20"/>
          <w:szCs w:val="20"/>
          <w:lang w:eastAsia="ru-RU"/>
        </w:rPr>
        <w:br/>
        <w:t>   </w:t>
      </w:r>
      <w:proofErr w:type="gramEnd"/>
      <w:r w:rsidRPr="003A5821">
        <w:rPr>
          <w:rFonts w:ascii="Helvetica" w:eastAsia="Times New Roman" w:hAnsi="Helvetica" w:cs="Helvetica"/>
          <w:sz w:val="20"/>
          <w:szCs w:val="20"/>
          <w:lang w:eastAsia="ru-RU"/>
        </w:rPr>
        <w:t>  а) документ, удостоверяющий личность;</w:t>
      </w:r>
      <w:r w:rsidRPr="003A5821">
        <w:rPr>
          <w:rFonts w:ascii="Helvetica" w:eastAsia="Times New Roman" w:hAnsi="Helvetica" w:cs="Helvetica"/>
          <w:sz w:val="20"/>
          <w:szCs w:val="20"/>
          <w:lang w:eastAsia="ru-RU"/>
        </w:rPr>
        <w:br/>
        <w:t>     б) заявление установленной формы о регистрации по месту пребывания;</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в) документ, являющийся основанием для временного проживания гражданина в указанном жилом помещении (договоры найма (поднайма), аренды, социального, коммерческого найма жилого помещения, свидетельство о государственной регистрации права на жилое помещение или заявление лица, предоставляющего гражданину жилое помещение). В случае регистрации по месту пребывания в жилых помещениях, не являющихся собственностью гражданина, предоставляется согласие, указанное в пункте 9 настоящего Положения.</w:t>
      </w:r>
      <w:r w:rsidRPr="003A5821">
        <w:rPr>
          <w:rFonts w:ascii="Helvetica" w:eastAsia="Times New Roman" w:hAnsi="Helvetica" w:cs="Helvetica"/>
          <w:sz w:val="20"/>
          <w:szCs w:val="20"/>
          <w:lang w:eastAsia="ru-RU"/>
        </w:rPr>
        <w:br/>
        <w:t>     8. Документами, удостоверяющими личность граждан Приднестровской Молдавской Республики, необходимыми для осуществления регистрационного учета, являются:</w:t>
      </w:r>
      <w:r w:rsidRPr="003A5821">
        <w:rPr>
          <w:rFonts w:ascii="Helvetica" w:eastAsia="Times New Roman" w:hAnsi="Helvetica" w:cs="Helvetica"/>
          <w:sz w:val="20"/>
          <w:szCs w:val="20"/>
          <w:lang w:eastAsia="ru-RU"/>
        </w:rPr>
        <w:br/>
        <w:t>     а) паспорт гражданина Приднестровской Молдавской Республики;</w:t>
      </w:r>
      <w:r w:rsidRPr="003A5821">
        <w:rPr>
          <w:rFonts w:ascii="Helvetica" w:eastAsia="Times New Roman" w:hAnsi="Helvetica" w:cs="Helvetica"/>
          <w:sz w:val="20"/>
          <w:szCs w:val="20"/>
          <w:lang w:eastAsia="ru-RU"/>
        </w:rPr>
        <w:br/>
        <w:t>     б) паспорт гражданина СССР, содержащий указание на принадлежность к гражданству Приднестровской Молдавской Республики;</w:t>
      </w:r>
      <w:r w:rsidRPr="003A5821">
        <w:rPr>
          <w:rFonts w:ascii="Helvetica" w:eastAsia="Times New Roman" w:hAnsi="Helvetica" w:cs="Helvetica"/>
          <w:sz w:val="20"/>
          <w:szCs w:val="20"/>
          <w:lang w:eastAsia="ru-RU"/>
        </w:rPr>
        <w:br/>
        <w:t>     в) свидетельство о рождении – для лиц, не достигших 16-летнего возраста;</w:t>
      </w:r>
      <w:r w:rsidRPr="003A5821">
        <w:rPr>
          <w:rFonts w:ascii="Helvetica" w:eastAsia="Times New Roman" w:hAnsi="Helvetica" w:cs="Helvetica"/>
          <w:sz w:val="20"/>
          <w:szCs w:val="20"/>
          <w:lang w:eastAsia="ru-RU"/>
        </w:rPr>
        <w:br/>
        <w:t>     г) справка об освобождении из мест лишения свободы – для лиц, освободившихся из мест лишения свободы (с момента освобождения до получения паспорта);</w:t>
      </w:r>
      <w:r w:rsidRPr="003A5821">
        <w:rPr>
          <w:rFonts w:ascii="Helvetica" w:eastAsia="Times New Roman" w:hAnsi="Helvetica" w:cs="Helvetica"/>
          <w:sz w:val="20"/>
          <w:szCs w:val="20"/>
          <w:lang w:eastAsia="ru-RU"/>
        </w:rPr>
        <w:br/>
        <w:t>     д) справка по установленной форме № 9, выдаваемая органами внутренних дел взамен паспорта гражданина Приднестровской Молдавской Республики.</w:t>
      </w:r>
      <w:r w:rsidRPr="003A5821">
        <w:rPr>
          <w:rFonts w:ascii="Helvetica" w:eastAsia="Times New Roman" w:hAnsi="Helvetica" w:cs="Helvetica"/>
          <w:sz w:val="20"/>
          <w:szCs w:val="20"/>
          <w:lang w:eastAsia="ru-RU"/>
        </w:rPr>
        <w:br/>
        <w:t>     9. Регистрация граждан, не являющихся собственниками или нанимателями жилых помещений, в которых они регистрируются по месту пребывания, осуществляется на срок, определенный по взаимному соглашению:</w:t>
      </w:r>
      <w:r w:rsidRPr="003A5821">
        <w:rPr>
          <w:rFonts w:ascii="Helvetica" w:eastAsia="Times New Roman" w:hAnsi="Helvetica" w:cs="Helvetica"/>
          <w:sz w:val="20"/>
          <w:szCs w:val="20"/>
          <w:lang w:eastAsia="ru-RU"/>
        </w:rPr>
        <w:br/>
        <w:t>     а) с нанимателями и всеми совместно проживающими с ними членами их семей, при условии проживания в домах государственного или муниципального жилого фонда;</w:t>
      </w:r>
      <w:r w:rsidRPr="003A5821">
        <w:rPr>
          <w:rFonts w:ascii="Helvetica" w:eastAsia="Times New Roman" w:hAnsi="Helvetica" w:cs="Helvetica"/>
          <w:sz w:val="20"/>
          <w:szCs w:val="20"/>
          <w:lang w:eastAsia="ru-RU"/>
        </w:rPr>
        <w:br/>
      </w:r>
      <w:r w:rsidRPr="003A5821">
        <w:rPr>
          <w:rFonts w:ascii="Helvetica" w:eastAsia="Times New Roman" w:hAnsi="Helvetica" w:cs="Helvetica"/>
          <w:sz w:val="20"/>
          <w:szCs w:val="20"/>
          <w:lang w:eastAsia="ru-RU"/>
        </w:rPr>
        <w:lastRenderedPageBreak/>
        <w:t>     б) с собственниками жилых помещений;</w:t>
      </w:r>
      <w:r w:rsidRPr="003A5821">
        <w:rPr>
          <w:rFonts w:ascii="Helvetica" w:eastAsia="Times New Roman" w:hAnsi="Helvetica" w:cs="Helvetica"/>
          <w:sz w:val="20"/>
          <w:szCs w:val="20"/>
          <w:lang w:eastAsia="ru-RU"/>
        </w:rPr>
        <w:br/>
        <w:t>     в) с органами управления жилищно-строительных или жилищных кооперативов, если члены кооперативов не являются собственниками данных жилых помещений.</w:t>
      </w:r>
      <w:r w:rsidRPr="003A5821">
        <w:rPr>
          <w:rFonts w:ascii="Helvetica" w:eastAsia="Times New Roman" w:hAnsi="Helvetica" w:cs="Helvetica"/>
          <w:sz w:val="20"/>
          <w:szCs w:val="20"/>
          <w:lang w:eastAsia="ru-RU"/>
        </w:rPr>
        <w:br/>
        <w:t>     10. Лица, ответственные за прием и передачу в органы регистрационного учета документов, а также граждане и юридические лица, предоставляющие для проживания принадлежащие им на праве собственности жилые помещения, в трехдневный срок со дня обращения граждан передают документы, указанные в пункте 7 настоящего Положения, в органы регистрационного учета.</w:t>
      </w:r>
      <w:r w:rsidRPr="003A5821">
        <w:rPr>
          <w:rFonts w:ascii="Helvetica" w:eastAsia="Times New Roman" w:hAnsi="Helvetica" w:cs="Helvetica"/>
          <w:sz w:val="20"/>
          <w:szCs w:val="20"/>
          <w:lang w:eastAsia="ru-RU"/>
        </w:rPr>
        <w:br/>
        <w:t>     11. Органы регистрационного учета не позднее трех рабочих дней со дня получения ими от гражданина или от лица, ответственного за прием и передачу в орган регистрационного учета документов, указанных в пункте 7 настоящего Положения, регистрируют граждан по месту пребывания в жилых помещениях, не являющихся местом их жительства, в установленном порядке и выдают гражданину или лицу, ответственному за прием и передачу в орган регистрационного учета документов, от которых поступили документы, свидетельство о регистрации по месту пребывания.</w:t>
      </w:r>
      <w:r w:rsidRPr="003A5821">
        <w:rPr>
          <w:rFonts w:ascii="Helvetica" w:eastAsia="Times New Roman" w:hAnsi="Helvetica" w:cs="Helvetica"/>
          <w:sz w:val="20"/>
          <w:szCs w:val="20"/>
          <w:lang w:eastAsia="ru-RU"/>
        </w:rPr>
        <w:br/>
        <w:t xml:space="preserve">     </w:t>
      </w:r>
      <w:r w:rsidRPr="00C35412">
        <w:rPr>
          <w:rFonts w:ascii="Helvetica" w:eastAsia="Times New Roman" w:hAnsi="Helvetica" w:cs="Helvetica"/>
          <w:sz w:val="20"/>
          <w:szCs w:val="20"/>
          <w:lang w:eastAsia="ru-RU"/>
        </w:rPr>
        <w:t>12. Регистрация несовершеннолетних детей по месту пребывания родителей (усыновителей, опекунов) производится независимо от согласия лиц, указанных в пункте 9 настоящего Положения.</w:t>
      </w:r>
      <w:r w:rsidRPr="003A5821">
        <w:rPr>
          <w:rFonts w:ascii="Helvetica" w:eastAsia="Times New Roman" w:hAnsi="Helvetica" w:cs="Helvetica"/>
          <w:sz w:val="20"/>
          <w:szCs w:val="20"/>
          <w:lang w:eastAsia="ru-RU"/>
        </w:rPr>
        <w:br/>
        <w:t xml:space="preserve">     13. Регистрация по месту пребывания граждан Приднестровской Молдавской Республики без определенного места жительства (т.е. лиц, </w:t>
      </w:r>
      <w:r w:rsidRPr="003A5821">
        <w:rPr>
          <w:rFonts w:ascii="Helvetica" w:eastAsia="Times New Roman" w:hAnsi="Helvetica" w:cs="Helvetica"/>
          <w:sz w:val="20"/>
          <w:szCs w:val="20"/>
          <w:lang w:eastAsia="ru-RU"/>
        </w:rPr>
        <w:br/>
        <w:t xml:space="preserve">не имеющих места жительства и места, где они могли бы зарегистрироваться по месту пребывания на территории Приднестровской Молдавской Республики) осуществляется паспортными отделами органа внутренних дел в порядке, установленном настоящим Положением, по адресам, выделенным для регистрации таких граждан решениями государственных администраций городов (районов), на основании заявления установленной формы о регистрации по месту пребывания и документов, удостоверяющих личность, </w:t>
      </w:r>
      <w:r w:rsidRPr="003A5821">
        <w:rPr>
          <w:rFonts w:ascii="Helvetica" w:eastAsia="Times New Roman" w:hAnsi="Helvetica" w:cs="Helvetica"/>
          <w:sz w:val="20"/>
          <w:szCs w:val="20"/>
          <w:lang w:eastAsia="ru-RU"/>
        </w:rPr>
        <w:br/>
        <w:t xml:space="preserve">с выдачей свидетельства о регистрации по месту пребывания. В случае отсутствия документов, удостоверяющих личность, до их оформления регистрация по месту пребывания указанных лиц </w:t>
      </w:r>
      <w:r w:rsidRPr="00ED1209">
        <w:rPr>
          <w:rFonts w:ascii="Helvetica" w:eastAsia="Times New Roman" w:hAnsi="Helvetica" w:cs="Helvetica"/>
          <w:sz w:val="20"/>
          <w:szCs w:val="20"/>
          <w:lang w:eastAsia="ru-RU"/>
        </w:rPr>
        <w:t>осуществляется на основании заявления о регистрации по месту пребывания.</w:t>
      </w:r>
      <w:r w:rsidRPr="00ED1209">
        <w:rPr>
          <w:rFonts w:ascii="Helvetica" w:eastAsia="Times New Roman" w:hAnsi="Helvetica" w:cs="Helvetica"/>
          <w:sz w:val="20"/>
          <w:szCs w:val="20"/>
          <w:lang w:eastAsia="ru-RU"/>
        </w:rPr>
        <w:br/>
        <w:t xml:space="preserve">     </w:t>
      </w:r>
      <w:r w:rsidRPr="00A91DCE">
        <w:rPr>
          <w:rFonts w:ascii="Helvetica" w:eastAsia="Times New Roman" w:hAnsi="Helvetica" w:cs="Helvetica"/>
          <w:sz w:val="20"/>
          <w:szCs w:val="20"/>
          <w:lang w:eastAsia="ru-RU"/>
        </w:rPr>
        <w:t>14. Регистрация по месту пребывания несовершеннолетних граждан Приднестровской Молдавской Республики, не достигших 16-летнего возраста, осуществляется на основании заявления установленной формы о регистрации по месту пребывания, документов, удостоверяющих личность находящихся вместе с ними законных представителей (родителей, усыновителей, опекунов), а также свидетельства о рождении этих несовершеннолетних граждан.</w:t>
      </w:r>
      <w:r w:rsidRPr="00ED1209">
        <w:rPr>
          <w:rFonts w:ascii="Helvetica" w:eastAsia="Times New Roman" w:hAnsi="Helvetica" w:cs="Helvetica"/>
          <w:sz w:val="20"/>
          <w:szCs w:val="20"/>
          <w:lang w:eastAsia="ru-RU"/>
        </w:rPr>
        <w:br/>
      </w:r>
      <w:r w:rsidRPr="003A5821">
        <w:rPr>
          <w:rFonts w:ascii="Helvetica" w:eastAsia="Times New Roman" w:hAnsi="Helvetica" w:cs="Helvetica"/>
          <w:sz w:val="20"/>
          <w:szCs w:val="20"/>
          <w:lang w:eastAsia="ru-RU"/>
        </w:rPr>
        <w:t xml:space="preserve">     15. Регистрация граждан, обучающихся по очной форме обучения </w:t>
      </w:r>
      <w:r w:rsidRPr="003A5821">
        <w:rPr>
          <w:rFonts w:ascii="Helvetica" w:eastAsia="Times New Roman" w:hAnsi="Helvetica" w:cs="Helvetica"/>
          <w:sz w:val="20"/>
          <w:szCs w:val="20"/>
          <w:lang w:eastAsia="ru-RU"/>
        </w:rPr>
        <w:br/>
        <w:t xml:space="preserve">в организациях, осуществляющих образовательную деятельность по образовательным программам среднего профессионального образования </w:t>
      </w:r>
      <w:r w:rsidRPr="003A5821">
        <w:rPr>
          <w:rFonts w:ascii="Helvetica" w:eastAsia="Times New Roman" w:hAnsi="Helvetica" w:cs="Helvetica"/>
          <w:sz w:val="20"/>
          <w:szCs w:val="20"/>
          <w:lang w:eastAsia="ru-RU"/>
        </w:rPr>
        <w:br/>
        <w:t>или высшего образования, по месту пребывания в общежитиях производится паспортными отделами (отделениями) органа внутренних дел на основании заявления установленной формы о регистрации по месту пребывания, заверенного должностными лицами организации, осуществляющей образовательную деятельность, и документа, удостоверяющего личность заявителя. Документы в паспортные отделы (отделения) органа внутренних дел представляются должностными лицами организаций, осуществляющих образовательную деятельность, ответственными за регистрацию, в течение трех дней со дня предоставления гражданину места в общежитии.</w:t>
      </w:r>
      <w:r w:rsidRPr="003A5821">
        <w:rPr>
          <w:rFonts w:ascii="Helvetica" w:eastAsia="Times New Roman" w:hAnsi="Helvetica" w:cs="Helvetica"/>
          <w:sz w:val="20"/>
          <w:szCs w:val="20"/>
          <w:lang w:eastAsia="ru-RU"/>
        </w:rPr>
        <w:br/>
        <w:t xml:space="preserve">     16. Регистрация граждан Приднестровской Молдавской Республики по месту пребывания в гостиницах, санаториях, домах отдыха, пансионатах, кемпингах, медицинских организациях, на туристских базах или в иных подобных организациях производится паспортными отделами (отделениями) органа внутренних дел. </w:t>
      </w:r>
      <w:r w:rsidRPr="003A5821">
        <w:rPr>
          <w:rFonts w:ascii="Helvetica" w:eastAsia="Times New Roman" w:hAnsi="Helvetica" w:cs="Helvetica"/>
          <w:sz w:val="20"/>
          <w:szCs w:val="20"/>
          <w:lang w:eastAsia="ru-RU"/>
        </w:rPr>
        <w:br/>
        <w:t xml:space="preserve">Администрации указанных организаций на безвозмездной основе представляют в паспортные отделы (отделения) органа внутренних дел необходимую информацию и документы для осуществления регистрации граждан Приднестровской Молдавской Республики по месту пребывания </w:t>
      </w:r>
      <w:r w:rsidRPr="003A5821">
        <w:rPr>
          <w:rFonts w:ascii="Helvetica" w:eastAsia="Times New Roman" w:hAnsi="Helvetica" w:cs="Helvetica"/>
          <w:sz w:val="20"/>
          <w:szCs w:val="20"/>
          <w:lang w:eastAsia="ru-RU"/>
        </w:rPr>
        <w:br/>
        <w:t>в случае, если непрерывный срок пребывания данного гражданина в указанном учреждении превышает 90 (девяносто) дней со дня его прибытия.</w:t>
      </w:r>
      <w:r w:rsidRPr="003A5821">
        <w:rPr>
          <w:rFonts w:ascii="Helvetica" w:eastAsia="Times New Roman" w:hAnsi="Helvetica" w:cs="Helvetica"/>
          <w:sz w:val="20"/>
          <w:szCs w:val="20"/>
          <w:lang w:eastAsia="ru-RU"/>
        </w:rPr>
        <w:br/>
        <w:t xml:space="preserve">     17. Регистрация граждан Приднестровской Молдавской Республики по месту пребывания в учреждении уголовно-исполнительной системы, исполняющем наказания в виде лишения свободы, производится паспортными отделами (отделениями) органа внутренних дел по предоставлении </w:t>
      </w:r>
      <w:r w:rsidRPr="003A5821">
        <w:rPr>
          <w:rFonts w:ascii="Helvetica" w:eastAsia="Times New Roman" w:hAnsi="Helvetica" w:cs="Helvetica"/>
          <w:sz w:val="20"/>
          <w:szCs w:val="20"/>
          <w:lang w:eastAsia="ru-RU"/>
        </w:rPr>
        <w:lastRenderedPageBreak/>
        <w:t xml:space="preserve">необходимой информации и документов для осуществления регистрации граждан по месту пребывания. В случае отсутствия документа, удостоверяющего личность (до оформления такого документа), регистрация граждан, осужденных к лишению свободы или принудительным работам, по месту пребывания осуществляется на основании данных о гражданине, указанных в приговоре суда. Администрации учреждений уголовно-исполнительной системы, исполняющих наказания в виде лишения свободы, на безвозмездной основе в течение 5 (пяти) рабочих дней представляют необходимую информацию </w:t>
      </w:r>
      <w:r w:rsidRPr="003A5821">
        <w:rPr>
          <w:rFonts w:ascii="Helvetica" w:eastAsia="Times New Roman" w:hAnsi="Helvetica" w:cs="Helvetica"/>
          <w:sz w:val="20"/>
          <w:szCs w:val="20"/>
          <w:lang w:eastAsia="ru-RU"/>
        </w:rPr>
        <w:br/>
        <w:t>и документы для осуществления регистрации граждан Приднестровской Молдавской Республики по месту пребывания в паспортные отделы (отделения) органа внутренних дел.</w:t>
      </w:r>
      <w:r w:rsidRPr="003A5821">
        <w:rPr>
          <w:rFonts w:ascii="Helvetica" w:eastAsia="Times New Roman" w:hAnsi="Helvetica" w:cs="Helvetica"/>
          <w:sz w:val="20"/>
          <w:szCs w:val="20"/>
          <w:lang w:eastAsia="ru-RU"/>
        </w:rPr>
        <w:br/>
        <w:t xml:space="preserve">     18. Порядок предоставления необходимой информации и документов </w:t>
      </w:r>
      <w:r w:rsidRPr="003A5821">
        <w:rPr>
          <w:rFonts w:ascii="Helvetica" w:eastAsia="Times New Roman" w:hAnsi="Helvetica" w:cs="Helvetica"/>
          <w:sz w:val="20"/>
          <w:szCs w:val="20"/>
          <w:lang w:eastAsia="ru-RU"/>
        </w:rPr>
        <w:br/>
        <w:t>для осуществления регистрации и снятия с регистрационного учета граждан Приднестровской Молдавской Республики по месту пребывания в гостиницах, санаториях, домах отдыха, пансионатах, кемпингах, медицинских организациях, туристских базах или иных подобных организациях, а также учреждениях уголовно-исполнительной системы, исполняющих наказания в виде лишения свободы, устанавливается исполнительным органом государственной власти, в ведении которого находятся вопросы миграции.</w:t>
      </w:r>
      <w:r w:rsidRPr="003A5821">
        <w:rPr>
          <w:rFonts w:ascii="Helvetica" w:eastAsia="Times New Roman" w:hAnsi="Helvetica" w:cs="Helvetica"/>
          <w:sz w:val="20"/>
          <w:szCs w:val="20"/>
          <w:lang w:eastAsia="ru-RU"/>
        </w:rPr>
        <w:br/>
        <w:t xml:space="preserve">     19. Граждане считаются снятыми с регистрационного учета по месту пребывания в жилых помещениях, не являющихся местом их жительства, </w:t>
      </w:r>
      <w:r w:rsidRPr="003A5821">
        <w:rPr>
          <w:rFonts w:ascii="Helvetica" w:eastAsia="Times New Roman" w:hAnsi="Helvetica" w:cs="Helvetica"/>
          <w:sz w:val="20"/>
          <w:szCs w:val="20"/>
          <w:lang w:eastAsia="ru-RU"/>
        </w:rPr>
        <w:br/>
        <w:t>по истечении сроков, указанных в их заявлениях о регистрации по месту пребывания.</w:t>
      </w:r>
      <w:r w:rsidRPr="003A5821">
        <w:rPr>
          <w:rFonts w:ascii="Helvetica" w:eastAsia="Times New Roman" w:hAnsi="Helvetica" w:cs="Helvetica"/>
          <w:sz w:val="20"/>
          <w:szCs w:val="20"/>
          <w:lang w:eastAsia="ru-RU"/>
        </w:rPr>
        <w:br/>
        <w:t>     20. Снятие гражданина с регистрационного учета по месту пребывания в гостиницах, санаториях, домах отдыха, пансионатах, кемпингах, медицинских организациях, на туристских базах или в иных подобных организациях, а также учреждениях уголовно-исполнительной системы, исполняющих наказания в виде лишения свободы, производится по выбытии такого гражданина органом регистрационного учета.</w:t>
      </w:r>
      <w:r w:rsidRPr="003A5821">
        <w:rPr>
          <w:rFonts w:ascii="Helvetica" w:eastAsia="Times New Roman" w:hAnsi="Helvetica" w:cs="Helvetica"/>
          <w:sz w:val="20"/>
          <w:szCs w:val="20"/>
          <w:lang w:eastAsia="ru-RU"/>
        </w:rPr>
        <w:br/>
        <w:t xml:space="preserve">     21. Администрации указанных организаций на безвозмездной основе в течение суток с момента выбытия гражданина из указанных организаций представляют в орган регистрационного учета необходимую информацию и документы для осуществления снятия граждан с регистрационного учета по месту пребывания. </w:t>
      </w:r>
      <w:r w:rsidRPr="003A5821">
        <w:rPr>
          <w:rFonts w:ascii="Helvetica" w:eastAsia="Times New Roman" w:hAnsi="Helvetica" w:cs="Helvetica"/>
          <w:sz w:val="20"/>
          <w:szCs w:val="20"/>
          <w:lang w:eastAsia="ru-RU"/>
        </w:rPr>
        <w:br/>
        <w:t>     22. При досрочном убытии гражданина из жилого помещения, не являющегося его местом жительства, этот гражданин обращается с заявлением в произвольной форме о снятии его с регистрационного учета по месту пребывания с указанием даты убытия в орган регистрационного учета, который производил регистрацию по месту пребывания этого гражданина.</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D57133" w:rsidRPr="003A5821" w:rsidRDefault="00D57133" w:rsidP="00D57133">
      <w:pPr>
        <w:spacing w:after="0" w:line="270" w:lineRule="atLeast"/>
        <w:jc w:val="center"/>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3. Порядок прописки граждан Приднестровской Молдавской Республики на территории Приднестровской Молдавской Республики</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xml:space="preserve">     23. Прописка граждан Приднестровской Молдавской Республики, изменивших место жительства, осуществляется паспортными отделами (отделениями) органа внутренних дел. </w:t>
      </w:r>
      <w:r w:rsidRPr="00A91DCE">
        <w:rPr>
          <w:rFonts w:ascii="Helvetica" w:eastAsia="Times New Roman" w:hAnsi="Helvetica" w:cs="Helvetica"/>
          <w:sz w:val="20"/>
          <w:szCs w:val="20"/>
          <w:lang w:eastAsia="ru-RU"/>
        </w:rPr>
        <w:t>Гражданин обязан не позднее 7 (семи) дней</w:t>
      </w:r>
      <w:r w:rsidRPr="003A5821">
        <w:rPr>
          <w:rFonts w:ascii="Helvetica" w:eastAsia="Times New Roman" w:hAnsi="Helvetica" w:cs="Helvetica"/>
          <w:sz w:val="20"/>
          <w:szCs w:val="20"/>
          <w:lang w:eastAsia="ru-RU"/>
        </w:rPr>
        <w:t xml:space="preserve"> со дня прибытия на новое место жительства обратиться к должностным лицам, ответственным за прописку, а в случае их отсутствия – непосредственно в паспортный отдел (отделение) органа внутренних дел.</w:t>
      </w:r>
      <w:r w:rsidRPr="003A5821">
        <w:rPr>
          <w:rFonts w:ascii="Helvetica" w:eastAsia="Times New Roman" w:hAnsi="Helvetica" w:cs="Helvetica"/>
          <w:sz w:val="20"/>
          <w:szCs w:val="20"/>
          <w:lang w:eastAsia="ru-RU"/>
        </w:rPr>
        <w:br/>
        <w:t xml:space="preserve">     24. Для прописки гражданином Приднестровской Молдавской Республики </w:t>
      </w:r>
      <w:proofErr w:type="gramStart"/>
      <w:r w:rsidRPr="003A5821">
        <w:rPr>
          <w:rFonts w:ascii="Helvetica" w:eastAsia="Times New Roman" w:hAnsi="Helvetica" w:cs="Helvetica"/>
          <w:sz w:val="20"/>
          <w:szCs w:val="20"/>
          <w:lang w:eastAsia="ru-RU"/>
        </w:rPr>
        <w:t>представляются:</w:t>
      </w:r>
      <w:r w:rsidRPr="003A5821">
        <w:rPr>
          <w:rFonts w:ascii="Helvetica" w:eastAsia="Times New Roman" w:hAnsi="Helvetica" w:cs="Helvetica"/>
          <w:sz w:val="20"/>
          <w:szCs w:val="20"/>
          <w:lang w:eastAsia="ru-RU"/>
        </w:rPr>
        <w:br/>
        <w:t>   </w:t>
      </w:r>
      <w:proofErr w:type="gramEnd"/>
      <w:r w:rsidRPr="003A5821">
        <w:rPr>
          <w:rFonts w:ascii="Helvetica" w:eastAsia="Times New Roman" w:hAnsi="Helvetica" w:cs="Helvetica"/>
          <w:sz w:val="20"/>
          <w:szCs w:val="20"/>
          <w:lang w:eastAsia="ru-RU"/>
        </w:rPr>
        <w:t>  а) заявление о прописке по установленной форме № 15.</w:t>
      </w:r>
      <w:r w:rsidRPr="003A5821">
        <w:rPr>
          <w:rFonts w:ascii="Helvetica" w:eastAsia="Times New Roman" w:hAnsi="Helvetica" w:cs="Helvetica"/>
          <w:sz w:val="20"/>
          <w:szCs w:val="20"/>
          <w:lang w:eastAsia="ru-RU"/>
        </w:rPr>
        <w:br/>
        <w:t>В случае если в жилом помещении совместно с нанимателем проживают совершеннолетние члены семьи, то прописка осуществляется лишь с согласия собственника (нанимателя) жилого помещения и совершеннолетних членов его семьи. Такое согласие оформляется путем проставления в заявлении о прописке по месту жительства подписей этих лиц или отдельным документом и удостоверяется лицом, ответственным за прописку, а при его отсутствии – должностным лицом паспортного отдела (отделения) органа внутренних дел либо нотариусом или иным должностным лицом, которому в соответствии с законодательными актами Приднестровской Молдавской Республики предоставлено право совершать нотариальные действия (далее – лицо, совершающее нотариальные действия);</w:t>
      </w:r>
      <w:r w:rsidRPr="003A5821">
        <w:rPr>
          <w:rFonts w:ascii="Helvetica" w:eastAsia="Times New Roman" w:hAnsi="Helvetica" w:cs="Helvetica"/>
          <w:sz w:val="20"/>
          <w:szCs w:val="20"/>
          <w:lang w:eastAsia="ru-RU"/>
        </w:rPr>
        <w:br/>
      </w:r>
      <w:r w:rsidRPr="003A5821">
        <w:rPr>
          <w:rFonts w:ascii="Helvetica" w:eastAsia="Times New Roman" w:hAnsi="Helvetica" w:cs="Helvetica"/>
          <w:sz w:val="20"/>
          <w:szCs w:val="20"/>
          <w:lang w:eastAsia="ru-RU"/>
        </w:rPr>
        <w:lastRenderedPageBreak/>
        <w:t>     б) паспорт гражданина Приднестровской Молдавской Республики или один из следующих документов:</w:t>
      </w:r>
      <w:r w:rsidRPr="003A5821">
        <w:rPr>
          <w:rFonts w:ascii="Helvetica" w:eastAsia="Times New Roman" w:hAnsi="Helvetica" w:cs="Helvetica"/>
          <w:sz w:val="20"/>
          <w:szCs w:val="20"/>
          <w:lang w:eastAsia="ru-RU"/>
        </w:rPr>
        <w:br/>
        <w:t>     1) паспорт гражданина СССР с печатью либо вкладышем о наличии гражданства Приднестровской Молдавской Республики, выданным к паспорту, с указанием серии и номера паспорта;</w:t>
      </w:r>
      <w:r w:rsidRPr="003A5821">
        <w:rPr>
          <w:rFonts w:ascii="Helvetica" w:eastAsia="Times New Roman" w:hAnsi="Helvetica" w:cs="Helvetica"/>
          <w:sz w:val="20"/>
          <w:szCs w:val="20"/>
          <w:lang w:eastAsia="ru-RU"/>
        </w:rPr>
        <w:br/>
        <w:t>     2) свидетельство о рождении – для лиц, не достигших 16-летнего возраста;</w:t>
      </w:r>
      <w:r w:rsidRPr="003A5821">
        <w:rPr>
          <w:rFonts w:ascii="Helvetica" w:eastAsia="Times New Roman" w:hAnsi="Helvetica" w:cs="Helvetica"/>
          <w:sz w:val="20"/>
          <w:szCs w:val="20"/>
          <w:lang w:eastAsia="ru-RU"/>
        </w:rPr>
        <w:br/>
        <w:t>     3) справка об освобождении из мест лишения свободы – для лиц, освободившихся из мест лишения свободы;</w:t>
      </w:r>
      <w:r w:rsidRPr="003A5821">
        <w:rPr>
          <w:rFonts w:ascii="Helvetica" w:eastAsia="Times New Roman" w:hAnsi="Helvetica" w:cs="Helvetica"/>
          <w:sz w:val="20"/>
          <w:szCs w:val="20"/>
          <w:lang w:eastAsia="ru-RU"/>
        </w:rPr>
        <w:br/>
        <w:t>     4) справка по установленной форме № 9, выдаваемая органами внутренних дел взамен паспорта гражданина Приднестровской Молдавской Республики;</w:t>
      </w:r>
      <w:r w:rsidRPr="003A5821">
        <w:rPr>
          <w:rFonts w:ascii="Helvetica" w:eastAsia="Times New Roman" w:hAnsi="Helvetica" w:cs="Helvetica"/>
          <w:sz w:val="20"/>
          <w:szCs w:val="20"/>
          <w:lang w:eastAsia="ru-RU"/>
        </w:rPr>
        <w:br/>
        <w:t>     в) один из документов, содержащий сведения о площади жилого помещения:</w:t>
      </w:r>
      <w:r w:rsidRPr="003A5821">
        <w:rPr>
          <w:rFonts w:ascii="Helvetica" w:eastAsia="Times New Roman" w:hAnsi="Helvetica" w:cs="Helvetica"/>
          <w:sz w:val="20"/>
          <w:szCs w:val="20"/>
          <w:lang w:eastAsia="ru-RU"/>
        </w:rPr>
        <w:br/>
        <w:t>     1) ордер;</w:t>
      </w:r>
      <w:r w:rsidRPr="003A5821">
        <w:rPr>
          <w:rFonts w:ascii="Helvetica" w:eastAsia="Times New Roman" w:hAnsi="Helvetica" w:cs="Helvetica"/>
          <w:sz w:val="20"/>
          <w:szCs w:val="20"/>
          <w:lang w:eastAsia="ru-RU"/>
        </w:rPr>
        <w:br/>
        <w:t>     2) технический паспорт;</w:t>
      </w:r>
      <w:r w:rsidRPr="003A5821">
        <w:rPr>
          <w:rFonts w:ascii="Helvetica" w:eastAsia="Times New Roman" w:hAnsi="Helvetica" w:cs="Helvetica"/>
          <w:sz w:val="20"/>
          <w:szCs w:val="20"/>
          <w:lang w:eastAsia="ru-RU"/>
        </w:rPr>
        <w:br/>
        <w:t>     3) свидетельство о государственной регистрации права;</w:t>
      </w:r>
      <w:r w:rsidRPr="003A5821">
        <w:rPr>
          <w:rFonts w:ascii="Helvetica" w:eastAsia="Times New Roman" w:hAnsi="Helvetica" w:cs="Helvetica"/>
          <w:sz w:val="20"/>
          <w:szCs w:val="20"/>
          <w:lang w:eastAsia="ru-RU"/>
        </w:rPr>
        <w:br/>
        <w:t>     4) для домовладений, расположенных в сельских населенных пунктах, не прошедших техническую инвентаризацию, – схема жилого дома, утвержденная специалистом органа местного самоуправления села (поселка);</w:t>
      </w:r>
      <w:r w:rsidRPr="003A5821">
        <w:rPr>
          <w:rFonts w:ascii="Helvetica" w:eastAsia="Times New Roman" w:hAnsi="Helvetica" w:cs="Helvetica"/>
          <w:sz w:val="20"/>
          <w:szCs w:val="20"/>
          <w:lang w:eastAsia="ru-RU"/>
        </w:rPr>
        <w:br/>
        <w:t>     г) домовая книга по установленной форме № 18 – для прописки в индивидуальном жилом доме;</w:t>
      </w:r>
      <w:r w:rsidRPr="003A5821">
        <w:rPr>
          <w:rFonts w:ascii="Helvetica" w:eastAsia="Times New Roman" w:hAnsi="Helvetica" w:cs="Helvetica"/>
          <w:sz w:val="20"/>
          <w:szCs w:val="20"/>
          <w:lang w:eastAsia="ru-RU"/>
        </w:rPr>
        <w:br/>
        <w:t>     д) документ, подтверждающий родственные отношения (свидетельство о заключении брака, свидетельство о рождении либо свидетельство об усыновлении, удочерении);</w:t>
      </w:r>
      <w:r w:rsidRPr="003A5821">
        <w:rPr>
          <w:rFonts w:ascii="Helvetica" w:eastAsia="Times New Roman" w:hAnsi="Helvetica" w:cs="Helvetica"/>
          <w:sz w:val="20"/>
          <w:szCs w:val="20"/>
          <w:lang w:eastAsia="ru-RU"/>
        </w:rPr>
        <w:br/>
        <w:t>     е) в случае прибытия на постоянное место жительства из-за пределов Приднестровской Молдавской Республики предоставляется адресный листок убытия по установленной форме № 20 со штампом о выписке с прежнего места постоянного проживания либо иные документы, подтверждающие факт выписки;</w:t>
      </w:r>
      <w:r w:rsidRPr="003A5821">
        <w:rPr>
          <w:rFonts w:ascii="Helvetica" w:eastAsia="Times New Roman" w:hAnsi="Helvetica" w:cs="Helvetica"/>
          <w:sz w:val="20"/>
          <w:szCs w:val="20"/>
          <w:lang w:eastAsia="ru-RU"/>
        </w:rPr>
        <w:br/>
        <w:t>     ж) в случае изменения места жительства в пределах Приднестровской Молдавской Республики предоставляется адресный листок убытия либо надлежащим образом оформленное заявление о выписке с прежнего места жительства;</w:t>
      </w:r>
      <w:r w:rsidRPr="003A5821">
        <w:rPr>
          <w:rFonts w:ascii="Helvetica" w:eastAsia="Times New Roman" w:hAnsi="Helvetica" w:cs="Helvetica"/>
          <w:sz w:val="20"/>
          <w:szCs w:val="20"/>
          <w:lang w:eastAsia="ru-RU"/>
        </w:rPr>
        <w:br/>
        <w:t>     з) документ об уплате гражданином государственной пошлины за прописку.</w:t>
      </w:r>
      <w:r w:rsidRPr="003A5821">
        <w:rPr>
          <w:rFonts w:ascii="Helvetica" w:eastAsia="Times New Roman" w:hAnsi="Helvetica" w:cs="Helvetica"/>
          <w:sz w:val="20"/>
          <w:szCs w:val="20"/>
          <w:lang w:eastAsia="ru-RU"/>
        </w:rPr>
        <w:br/>
        <w:t>     25. Должностные лица, ответственные за прописку, в течение 3 (трех) рабочих дней со дня обращения к ним граждан с заявлением о прописке по месту жительства передают оформленные надлежащим образом документы в паспортный отдел (отделение) органа внутренних дел.</w:t>
      </w:r>
      <w:r w:rsidRPr="003A5821">
        <w:rPr>
          <w:rFonts w:ascii="Helvetica" w:eastAsia="Times New Roman" w:hAnsi="Helvetica" w:cs="Helvetica"/>
          <w:sz w:val="20"/>
          <w:szCs w:val="20"/>
          <w:lang w:eastAsia="ru-RU"/>
        </w:rPr>
        <w:br/>
        <w:t>     26. Сотрудник паспортного отдела (отделения) органа внутренних дел после оформления документов на прописку гражданина обязан не позднее 3 (трех) рабочих дней направить сообщение о прописке гражданина в данном населенном пункте Приднестровской Молдавской Республики в паспортный отдел (отделение) органа внутренних дел по прежнему месту жительства, а также заявление гражданина на выписку, заверенное должностным лицом органа внутренних дел в установленном порядке, и листки убытия по установленной форме № 20 для его выписки к месту прописки.</w:t>
      </w:r>
      <w:r w:rsidRPr="003A5821">
        <w:rPr>
          <w:rFonts w:ascii="Helvetica" w:eastAsia="Times New Roman" w:hAnsi="Helvetica" w:cs="Helvetica"/>
          <w:sz w:val="20"/>
          <w:szCs w:val="20"/>
          <w:lang w:eastAsia="ru-RU"/>
        </w:rPr>
        <w:br/>
        <w:t>     27. После оформления прописки военнообязанного в пределах Приднестровской Молдавской Республики паспортный отдел (отделение) органа внутренних дел, оформивший прописку, направляет уведомление в городской (районный) военный комиссариат соответствующего населенного пункта о выписке гражданина и прописке по новому месту жительства.</w:t>
      </w:r>
      <w:r w:rsidRPr="003A5821">
        <w:rPr>
          <w:rFonts w:ascii="Helvetica" w:eastAsia="Times New Roman" w:hAnsi="Helvetica" w:cs="Helvetica"/>
          <w:sz w:val="20"/>
          <w:szCs w:val="20"/>
          <w:lang w:eastAsia="ru-RU"/>
        </w:rPr>
        <w:br/>
        <w:t>     28. Граждане, проживающие в жилых помещениях, в домах государственного и муниципального жилищного фонда, прописываются согласно ордеру на данное жилое помещение и заключенному между собственником жилого помещения (правомочным лицом (</w:t>
      </w:r>
      <w:proofErr w:type="spellStart"/>
      <w:r w:rsidRPr="003A5821">
        <w:rPr>
          <w:rFonts w:ascii="Helvetica" w:eastAsia="Times New Roman" w:hAnsi="Helvetica" w:cs="Helvetica"/>
          <w:sz w:val="20"/>
          <w:szCs w:val="20"/>
          <w:lang w:eastAsia="ru-RU"/>
        </w:rPr>
        <w:t>наймодателем</w:t>
      </w:r>
      <w:proofErr w:type="spellEnd"/>
      <w:r w:rsidRPr="003A5821">
        <w:rPr>
          <w:rFonts w:ascii="Helvetica" w:eastAsia="Times New Roman" w:hAnsi="Helvetica" w:cs="Helvetica"/>
          <w:sz w:val="20"/>
          <w:szCs w:val="20"/>
          <w:lang w:eastAsia="ru-RU"/>
        </w:rPr>
        <w:t>)) и гражданином, которому предоставлено жилое помещение (нанимателем) по договору социального найма.</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29. Вселение в жилое помещение в домах государственного и муниципального жилищного фонда других граждан в качестве членов семьи и их прописка производятся в соответствии с порядком, установленным жилищным законодательством Приднестровской Молдавской Республики:</w:t>
      </w:r>
      <w:r w:rsidRPr="003A5821">
        <w:rPr>
          <w:rFonts w:ascii="Helvetica" w:eastAsia="Times New Roman" w:hAnsi="Helvetica" w:cs="Helvetica"/>
          <w:sz w:val="20"/>
          <w:szCs w:val="20"/>
          <w:lang w:eastAsia="ru-RU"/>
        </w:rPr>
        <w:br/>
        <w:t xml:space="preserve">     </w:t>
      </w:r>
      <w:r w:rsidRPr="00A91DCE">
        <w:rPr>
          <w:rFonts w:ascii="Helvetica" w:eastAsia="Times New Roman" w:hAnsi="Helvetica" w:cs="Helvetica"/>
          <w:sz w:val="20"/>
          <w:szCs w:val="20"/>
          <w:lang w:eastAsia="ru-RU"/>
        </w:rPr>
        <w:t>а) в городах и районах Приднестровской Молдавской Республики в жилые помещения в домах государственного и муниципального жилищного фонда, независимо от размера жилой площади, прописываются несовершеннолетние, недееспособные дети к родителям, супруг (супруга) нанимателя и нетрудоспособные родители (усыновители), не имеющие жилого помещения для проживания;</w:t>
      </w:r>
      <w:r w:rsidRPr="003A5821">
        <w:rPr>
          <w:rFonts w:ascii="Helvetica" w:eastAsia="Times New Roman" w:hAnsi="Helvetica" w:cs="Helvetica"/>
          <w:sz w:val="20"/>
          <w:szCs w:val="20"/>
          <w:lang w:eastAsia="ru-RU"/>
        </w:rPr>
        <w:br/>
      </w:r>
      <w:r w:rsidRPr="003A5821">
        <w:rPr>
          <w:rFonts w:ascii="Helvetica" w:eastAsia="Times New Roman" w:hAnsi="Helvetica" w:cs="Helvetica"/>
          <w:sz w:val="20"/>
          <w:szCs w:val="20"/>
          <w:lang w:eastAsia="ru-RU"/>
        </w:rPr>
        <w:lastRenderedPageBreak/>
        <w:t>     б) предоставление и прописка граждан в жилые помещения в домах государственного и муниципального жилищного фонда по договору коммерческого найма производятся согласно жилищному законодательству Приднестровской Молдавской Республики на срок, не превышающий 5 (пяти) лет;</w:t>
      </w:r>
      <w:r w:rsidRPr="003A5821">
        <w:rPr>
          <w:rFonts w:ascii="Helvetica" w:eastAsia="Times New Roman" w:hAnsi="Helvetica" w:cs="Helvetica"/>
          <w:sz w:val="20"/>
          <w:szCs w:val="20"/>
          <w:lang w:eastAsia="ru-RU"/>
        </w:rPr>
        <w:br/>
        <w:t>     в) прописка граждан в дома государственного и муниципального жилищного фонда осуществляется через Комиссию по прописке государственных администраций городов и районов Приднестровской Молдавской Республики.</w:t>
      </w:r>
      <w:r w:rsidRPr="003A5821">
        <w:rPr>
          <w:rFonts w:ascii="Helvetica" w:eastAsia="Times New Roman" w:hAnsi="Helvetica" w:cs="Helvetica"/>
          <w:sz w:val="20"/>
          <w:szCs w:val="20"/>
          <w:lang w:eastAsia="ru-RU"/>
        </w:rPr>
        <w:br/>
        <w:t>     30. Граждане Приднестровской Молдавской Республики, имеющие жилое помещение на правах частной собственности (дом, квартиру), имеют право прописать к себе граждан, в зависимости от размера жилой площади (при условии соблюдения санитарных норм), после оформления договора найма жилого помещения (либо иного соглашения, предусматривающего предоставление жилого помещения в пользование на срок не более 5 (пяти) лет), кроме лиц, имеющих прямое родство с собственником (в этом случае договор найма жилого помещения не требуется). Лица, имеющие прямое родство с собственником или членом семьи собственника, прописываются без учета санитарных норм, установленных законодательством Приднестровской Молдавской Республики.</w:t>
      </w:r>
      <w:r w:rsidRPr="003A5821">
        <w:rPr>
          <w:rFonts w:ascii="Helvetica" w:eastAsia="Times New Roman" w:hAnsi="Helvetica" w:cs="Helvetica"/>
          <w:sz w:val="20"/>
          <w:szCs w:val="20"/>
          <w:lang w:eastAsia="ru-RU"/>
        </w:rPr>
        <w:br/>
        <w:t>     31. Граждане Приднестровской Молдавской Республики, имеющие несколько жилых помещений на праве частной собственности по разным адресам, прописываются только по одному адресу.</w:t>
      </w:r>
      <w:r w:rsidRPr="003A5821">
        <w:rPr>
          <w:rFonts w:ascii="Helvetica" w:eastAsia="Times New Roman" w:hAnsi="Helvetica" w:cs="Helvetica"/>
          <w:sz w:val="20"/>
          <w:szCs w:val="20"/>
          <w:lang w:eastAsia="ru-RU"/>
        </w:rPr>
        <w:br/>
        <w:t xml:space="preserve">     </w:t>
      </w:r>
      <w:r w:rsidRPr="00A91DCE">
        <w:rPr>
          <w:rFonts w:ascii="Helvetica" w:eastAsia="Times New Roman" w:hAnsi="Helvetica" w:cs="Helvetica"/>
          <w:sz w:val="20"/>
          <w:szCs w:val="20"/>
          <w:lang w:eastAsia="ru-RU"/>
        </w:rPr>
        <w:t>32. Прописка несовершеннолетних граждан, не достигших 16-летнего возраста и проживающих вместе с законными представителями (родителями, усыновителями, опекунами), осуществляется на основании заявления установленной формы о регистрации по месту жительства, документов,</w:t>
      </w:r>
      <w:bookmarkStart w:id="0" w:name="_GoBack"/>
      <w:bookmarkEnd w:id="0"/>
      <w:r w:rsidRPr="003A5821">
        <w:rPr>
          <w:rFonts w:ascii="Helvetica" w:eastAsia="Times New Roman" w:hAnsi="Helvetica" w:cs="Helvetica"/>
          <w:sz w:val="20"/>
          <w:szCs w:val="20"/>
          <w:lang w:eastAsia="ru-RU"/>
        </w:rPr>
        <w:t xml:space="preserve"> удостоверяющих личность законных представителей (родителей, усыновителей, опекунов), или документов, подтверждающих установление опеки, и свидетельства о рождении этих несовершеннолетних.</w:t>
      </w:r>
      <w:r w:rsidRPr="003A5821">
        <w:rPr>
          <w:rFonts w:ascii="Helvetica" w:eastAsia="Times New Roman" w:hAnsi="Helvetica" w:cs="Helvetica"/>
          <w:sz w:val="20"/>
          <w:szCs w:val="20"/>
          <w:lang w:eastAsia="ru-RU"/>
        </w:rPr>
        <w:br/>
        <w:t xml:space="preserve">     33. Граждане Приднестровской Молдавской Республики, проживающие в помещениях, находящихся в пользовании религиозных организаций (объединений), прописываются в этих помещениях сроком от 1 (одного) года до 3 (трех) лет на основании ходатайств руководителей религиозных организаций (объединений), направленных в паспортный отдел (отделение) органа внутренних дел. Граждане Приднестровской Молдавской Республики, проживающие </w:t>
      </w:r>
      <w:r w:rsidRPr="003A5821">
        <w:rPr>
          <w:rFonts w:ascii="Helvetica" w:eastAsia="Times New Roman" w:hAnsi="Helvetica" w:cs="Helvetica"/>
          <w:sz w:val="20"/>
          <w:szCs w:val="20"/>
          <w:lang w:eastAsia="ru-RU"/>
        </w:rPr>
        <w:br/>
        <w:t>в жилых помещениях, принадлежащих религиозным организациям (объединениям) на праве собственности, могут быть прописаны в этих помещениях бессрочно на основании соответствующих ходатайств руководителей религиозных организаций (объединений).</w:t>
      </w:r>
      <w:r w:rsidRPr="003A5821">
        <w:rPr>
          <w:rFonts w:ascii="Helvetica" w:eastAsia="Times New Roman" w:hAnsi="Helvetica" w:cs="Helvetica"/>
          <w:sz w:val="20"/>
          <w:szCs w:val="20"/>
          <w:lang w:eastAsia="ru-RU"/>
        </w:rPr>
        <w:br/>
        <w:t>     34. За прописку граждан по месту жительства взымается государственная пошлина в порядке и размерах, предусмотренных Законом Приднестровской Молдавской Республики «О государственной пошлине».</w:t>
      </w:r>
      <w:r w:rsidRPr="003A5821">
        <w:rPr>
          <w:rFonts w:ascii="Helvetica" w:eastAsia="Times New Roman" w:hAnsi="Helvetica" w:cs="Helvetica"/>
          <w:sz w:val="20"/>
          <w:szCs w:val="20"/>
          <w:lang w:eastAsia="ru-RU"/>
        </w:rPr>
        <w:br/>
        <w:t xml:space="preserve">     35. Гражданам может быть отказано в прописке по месту жительства в случае </w:t>
      </w:r>
      <w:proofErr w:type="spellStart"/>
      <w:r w:rsidRPr="003A5821">
        <w:rPr>
          <w:rFonts w:ascii="Helvetica" w:eastAsia="Times New Roman" w:hAnsi="Helvetica" w:cs="Helvetica"/>
          <w:sz w:val="20"/>
          <w:szCs w:val="20"/>
          <w:lang w:eastAsia="ru-RU"/>
        </w:rPr>
        <w:t>непредоставления</w:t>
      </w:r>
      <w:proofErr w:type="spellEnd"/>
      <w:r w:rsidRPr="003A5821">
        <w:rPr>
          <w:rFonts w:ascii="Helvetica" w:eastAsia="Times New Roman" w:hAnsi="Helvetica" w:cs="Helvetica"/>
          <w:sz w:val="20"/>
          <w:szCs w:val="20"/>
          <w:lang w:eastAsia="ru-RU"/>
        </w:rPr>
        <w:t xml:space="preserve"> документов либо предоставления документов, не соответствующих требованиям настоящего Положения и действующего законодательства Приднестровской Молдавской Республики.</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D57133" w:rsidRPr="003A5821" w:rsidRDefault="00D57133" w:rsidP="00D57133">
      <w:pPr>
        <w:spacing w:after="0" w:line="270" w:lineRule="atLeast"/>
        <w:jc w:val="center"/>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4. Порядок выписки граждан Приднестровской Молдавской Республики на территории Приднестровской Молдавской Республики</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36. Выписка граждан Приднестровской Молдавской Республики производится паспортными отделами (отделениями) органа внутренних дел в случаях:</w:t>
      </w:r>
      <w:r w:rsidRPr="003A5821">
        <w:rPr>
          <w:rFonts w:ascii="Helvetica" w:eastAsia="Times New Roman" w:hAnsi="Helvetica" w:cs="Helvetica"/>
          <w:sz w:val="20"/>
          <w:szCs w:val="20"/>
          <w:lang w:eastAsia="ru-RU"/>
        </w:rPr>
        <w:br/>
        <w:t>     а) изменения места жительства – на основании личного заявления гражданина;</w:t>
      </w:r>
      <w:r w:rsidRPr="003A5821">
        <w:rPr>
          <w:rFonts w:ascii="Helvetica" w:eastAsia="Times New Roman" w:hAnsi="Helvetica" w:cs="Helvetica"/>
          <w:sz w:val="20"/>
          <w:szCs w:val="20"/>
          <w:lang w:eastAsia="ru-RU"/>
        </w:rPr>
        <w:br/>
        <w:t>     б) осуждения к лишению свободы – на основании вступившего в законную силу приговора суда и личного заявления гражданина, заверенного в установленном порядке начальником учреждения исполнения наказания;</w:t>
      </w:r>
      <w:r w:rsidRPr="003A5821">
        <w:rPr>
          <w:rFonts w:ascii="Helvetica" w:eastAsia="Times New Roman" w:hAnsi="Helvetica" w:cs="Helvetica"/>
          <w:sz w:val="20"/>
          <w:szCs w:val="20"/>
          <w:lang w:eastAsia="ru-RU"/>
        </w:rPr>
        <w:br/>
        <w:t>     в) признания безвестно отсутствующим – на основании вступившего в законную силу решения суда;</w:t>
      </w:r>
      <w:r w:rsidRPr="003A5821">
        <w:rPr>
          <w:rFonts w:ascii="Helvetica" w:eastAsia="Times New Roman" w:hAnsi="Helvetica" w:cs="Helvetica"/>
          <w:sz w:val="20"/>
          <w:szCs w:val="20"/>
          <w:lang w:eastAsia="ru-RU"/>
        </w:rPr>
        <w:br/>
        <w:t>     г) смерти – на основании свидетельства о смерти, оформленного в установленном законодательством порядке;</w:t>
      </w:r>
      <w:r w:rsidRPr="003A5821">
        <w:rPr>
          <w:rFonts w:ascii="Helvetica" w:eastAsia="Times New Roman" w:hAnsi="Helvetica" w:cs="Helvetica"/>
          <w:sz w:val="20"/>
          <w:szCs w:val="20"/>
          <w:lang w:eastAsia="ru-RU"/>
        </w:rPr>
        <w:br/>
      </w:r>
      <w:r w:rsidRPr="003A5821">
        <w:rPr>
          <w:rFonts w:ascii="Helvetica" w:eastAsia="Times New Roman" w:hAnsi="Helvetica" w:cs="Helvetica"/>
          <w:sz w:val="20"/>
          <w:szCs w:val="20"/>
          <w:lang w:eastAsia="ru-RU"/>
        </w:rPr>
        <w:lastRenderedPageBreak/>
        <w:t>     д) объявления умершим – на основании вступившего в законную силу решения суда;</w:t>
      </w:r>
      <w:r w:rsidRPr="003A5821">
        <w:rPr>
          <w:rFonts w:ascii="Helvetica" w:eastAsia="Times New Roman" w:hAnsi="Helvetica" w:cs="Helvetica"/>
          <w:sz w:val="20"/>
          <w:szCs w:val="20"/>
          <w:lang w:eastAsia="ru-RU"/>
        </w:rPr>
        <w:br/>
        <w:t>     е) выселения из занимаемого жилого помещения или признания утратившим право пользования жилым помещением на основании вступившего в законную силу решения суда;</w:t>
      </w:r>
      <w:r w:rsidRPr="003A5821">
        <w:rPr>
          <w:rFonts w:ascii="Helvetica" w:eastAsia="Times New Roman" w:hAnsi="Helvetica" w:cs="Helvetica"/>
          <w:sz w:val="20"/>
          <w:szCs w:val="20"/>
          <w:lang w:eastAsia="ru-RU"/>
        </w:rPr>
        <w:br/>
        <w:t>     ж) обнаружения не соответствующих действительности сведений или документов, послуживших основанием для прописки, а также неправомерных действий должностных лиц органов внутренних дел и жилищных организаций, ответственных за прописку, – на основании вступившего в законную силу решения суда.</w:t>
      </w:r>
      <w:r w:rsidRPr="003A5821">
        <w:rPr>
          <w:rFonts w:ascii="Helvetica" w:eastAsia="Times New Roman" w:hAnsi="Helvetica" w:cs="Helvetica"/>
          <w:sz w:val="20"/>
          <w:szCs w:val="20"/>
          <w:lang w:eastAsia="ru-RU"/>
        </w:rPr>
        <w:br/>
        <w:t>     37. Выписка граждан производится при предоставлении надлежащим образом оформленных документов в паспортных отделах (отделениях) органа внутренних дел в течение 3 (трех) рабочих дней.</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38. Выписка граждан, продавших, подаривших, обменявших или иным образом совершивших отчуждение жилой площади, производится без их личного согласия и без паспорта, при этом материалы о выписке направляются на рассмотрение Комиссии по прописке иностранных граждан и выписке граждан, созданной и действующей в порядке, предусмотренном исполнительным органом государственной власти, в ведении которого находятся вопросы миграции.</w:t>
      </w:r>
      <w:r w:rsidRPr="003A5821">
        <w:rPr>
          <w:rFonts w:ascii="Helvetica" w:eastAsia="Times New Roman" w:hAnsi="Helvetica" w:cs="Helvetica"/>
          <w:sz w:val="20"/>
          <w:szCs w:val="20"/>
          <w:lang w:eastAsia="ru-RU"/>
        </w:rPr>
        <w:br/>
        <w:t>     39. При выписке граждан за пределы Приднестровской Молдавской Республики необходимы следующие документы:</w:t>
      </w:r>
      <w:r w:rsidRPr="003A5821">
        <w:rPr>
          <w:rFonts w:ascii="Helvetica" w:eastAsia="Times New Roman" w:hAnsi="Helvetica" w:cs="Helvetica"/>
          <w:sz w:val="20"/>
          <w:szCs w:val="20"/>
          <w:lang w:eastAsia="ru-RU"/>
        </w:rPr>
        <w:br/>
        <w:t>     а) заявление на имя начальника паспортного отдела (отделения) органа внутренних дел с полным указанием места убытия гражданина (наименование республики, области, района, населенного пункта);</w:t>
      </w:r>
      <w:r w:rsidRPr="003A5821">
        <w:rPr>
          <w:rFonts w:ascii="Helvetica" w:eastAsia="Times New Roman" w:hAnsi="Helvetica" w:cs="Helvetica"/>
          <w:sz w:val="20"/>
          <w:szCs w:val="20"/>
          <w:lang w:eastAsia="ru-RU"/>
        </w:rPr>
        <w:br/>
        <w:t>     б) паспорт гражданина Приднестровской Молдавской Республики либо паспорт гражданина СССР с печатью либо вкладышем о наличии гражданства Приднестровской Молдавской Республики, выданным к паспорту, с указанием серии и номера паспорта;</w:t>
      </w:r>
      <w:r w:rsidRPr="003A5821">
        <w:rPr>
          <w:rFonts w:ascii="Helvetica" w:eastAsia="Times New Roman" w:hAnsi="Helvetica" w:cs="Helvetica"/>
          <w:sz w:val="20"/>
          <w:szCs w:val="20"/>
          <w:lang w:eastAsia="ru-RU"/>
        </w:rPr>
        <w:br/>
        <w:t>     в) гражданам, достигшим совершеннолетия, необходимо предоставить справку из налоговых органов Приднестровской Молдавской Республики об отсутствии задолженности перед бюджетом в соответствии с налоговым законодательством;</w:t>
      </w:r>
      <w:r w:rsidRPr="003A5821">
        <w:rPr>
          <w:rFonts w:ascii="Helvetica" w:eastAsia="Times New Roman" w:hAnsi="Helvetica" w:cs="Helvetica"/>
          <w:sz w:val="20"/>
          <w:szCs w:val="20"/>
          <w:lang w:eastAsia="ru-RU"/>
        </w:rPr>
        <w:br/>
        <w:t>     г) проживающим в индивидуальных жилых домах необходимо предоставить домовую книгу по установленной форме № 18.</w:t>
      </w:r>
      <w:r w:rsidRPr="003A5821">
        <w:rPr>
          <w:rFonts w:ascii="Helvetica" w:eastAsia="Times New Roman" w:hAnsi="Helvetica" w:cs="Helvetica"/>
          <w:sz w:val="20"/>
          <w:szCs w:val="20"/>
          <w:lang w:eastAsia="ru-RU"/>
        </w:rPr>
        <w:br/>
        <w:t>    40. В паспортах выписанных граждан производятся отметки о выписке установленного образца, после чего паспортный отдел (отделение) органа внутренних дел, оформивший выписку, направляет уведомление в городской (районный) военный комиссариат соответствующего населенного пункта о выписке гражданина.</w:t>
      </w:r>
      <w:r w:rsidRPr="003A5821">
        <w:rPr>
          <w:rFonts w:ascii="Helvetica" w:eastAsia="Times New Roman" w:hAnsi="Helvetica" w:cs="Helvetica"/>
          <w:sz w:val="20"/>
          <w:szCs w:val="20"/>
          <w:lang w:eastAsia="ru-RU"/>
        </w:rPr>
        <w:br/>
        <w:t>    41. Нарушение требований настоящего Положения влечет за собой ответственность должностных лиц и граждан в соответствии с действующим законодательством Приднестровской Молдавской Республики.</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br/>
        <w:t>ПРИЛОЖЕНИЕ № 3</w:t>
      </w:r>
      <w:r w:rsidRPr="003A5821">
        <w:rPr>
          <w:rFonts w:ascii="Helvetica" w:eastAsia="Times New Roman" w:hAnsi="Helvetica" w:cs="Helvetica"/>
          <w:sz w:val="20"/>
          <w:szCs w:val="20"/>
          <w:lang w:eastAsia="ru-RU"/>
        </w:rPr>
        <w:br/>
        <w:t>к Указу Президента</w:t>
      </w:r>
      <w:r w:rsidRPr="003A5821">
        <w:rPr>
          <w:rFonts w:ascii="Helvetica" w:eastAsia="Times New Roman" w:hAnsi="Helvetica" w:cs="Helvetica"/>
          <w:sz w:val="20"/>
          <w:szCs w:val="20"/>
          <w:lang w:eastAsia="ru-RU"/>
        </w:rPr>
        <w:br/>
        <w:t>Приднестровской Молдавской</w:t>
      </w:r>
      <w:r w:rsidRPr="003A5821">
        <w:rPr>
          <w:rFonts w:ascii="Helvetica" w:eastAsia="Times New Roman" w:hAnsi="Helvetica" w:cs="Helvetica"/>
          <w:sz w:val="20"/>
          <w:szCs w:val="20"/>
          <w:lang w:eastAsia="ru-RU"/>
        </w:rPr>
        <w:br/>
        <w:t>Республики</w:t>
      </w:r>
      <w:r w:rsidRPr="003A5821">
        <w:rPr>
          <w:rFonts w:ascii="Helvetica" w:eastAsia="Times New Roman" w:hAnsi="Helvetica" w:cs="Helvetica"/>
          <w:sz w:val="20"/>
          <w:szCs w:val="20"/>
          <w:lang w:eastAsia="ru-RU"/>
        </w:rPr>
        <w:br/>
        <w:t>от 9 января 2017 года № 6</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D57133" w:rsidRPr="003A5821" w:rsidRDefault="00D57133" w:rsidP="00D57133">
      <w:pPr>
        <w:spacing w:after="0" w:line="270" w:lineRule="atLeast"/>
        <w:jc w:val="center"/>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br/>
        <w:t>ПОЛОЖЕНИЕ</w:t>
      </w:r>
      <w:r w:rsidRPr="003A5821">
        <w:rPr>
          <w:rFonts w:ascii="Helvetica" w:eastAsia="Times New Roman" w:hAnsi="Helvetica" w:cs="Helvetica"/>
          <w:sz w:val="20"/>
          <w:szCs w:val="20"/>
          <w:lang w:eastAsia="ru-RU"/>
        </w:rPr>
        <w:br/>
        <w:t xml:space="preserve">о правилах регистрации по месту пребывания, </w:t>
      </w:r>
      <w:r w:rsidRPr="003A5821">
        <w:rPr>
          <w:rFonts w:ascii="Helvetica" w:eastAsia="Times New Roman" w:hAnsi="Helvetica" w:cs="Helvetica"/>
          <w:sz w:val="20"/>
          <w:szCs w:val="20"/>
          <w:lang w:eastAsia="ru-RU"/>
        </w:rPr>
        <w:br/>
        <w:t xml:space="preserve">проживания и прописки иностранных граждан и лиц без гражданства </w:t>
      </w:r>
      <w:r w:rsidRPr="003A5821">
        <w:rPr>
          <w:rFonts w:ascii="Helvetica" w:eastAsia="Times New Roman" w:hAnsi="Helvetica" w:cs="Helvetica"/>
          <w:sz w:val="20"/>
          <w:szCs w:val="20"/>
          <w:lang w:eastAsia="ru-RU"/>
        </w:rPr>
        <w:br/>
        <w:t>на территории Приднестровской Молдавской Республики</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lastRenderedPageBreak/>
        <w:t> </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br/>
        <w:t>     1. Настоящее Положение разработано в соответствии с Конституцией Приднестровской Молдавской Республики, Жилищным кодексом Приднестровской Молдавской Республики, Гражданским кодексом Приднестровской Молдавской Республики, Законом Приднестровской Молдавской Республики «О милиции», Законом Приднестровской Молдавской Республики «О государственной пошлине» и иными нормативными правовыми актами Приднестровской Молдавской Республики и устанавливает порядок регистрации по месту пребывания, проживания и прописки, выписки иностранных граждан и лиц без гражданства на территории Приднестровской Молдавской Республики. Регистрация по месту пребывания и месту жительства иностранных граждан и лиц без гражданства на территории Приднестровской Молдавской Республики устанавливается в целях обеспечения необходимых условий для реализации иностранными гражданами и лицами без гражданства своих прав и свобод, а также исполнения ими обязанностей перед другими гражданами, государством и обществом.</w:t>
      </w:r>
      <w:r w:rsidRPr="003A5821">
        <w:rPr>
          <w:rFonts w:ascii="Helvetica" w:eastAsia="Times New Roman" w:hAnsi="Helvetica" w:cs="Helvetica"/>
          <w:sz w:val="20"/>
          <w:szCs w:val="20"/>
          <w:lang w:eastAsia="ru-RU"/>
        </w:rPr>
        <w:br/>
        <w:t>     2. Иностранные граждане пользуются в Приднестровской Молдавской Республике правами и несут обязанности наравне с гражданами Приднестровской Молдавской Республики, за исключением случаев, предусмотренных действующим законодательством Приднестровской Молдавской Республики и настоящим Положением.</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D57133" w:rsidRPr="003A5821" w:rsidRDefault="00D57133" w:rsidP="00D57133">
      <w:pPr>
        <w:spacing w:after="0" w:line="270" w:lineRule="atLeast"/>
        <w:jc w:val="center"/>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2. Порядок регистрации граждан по месту пребывания</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3. Срок временного пребывания иностранного гражданина в Приднестровской Молдавской Республике определяется сроком действия миграционной карты, за исключением случаев, предусмотренных настоящим Положением.</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4. Срок временного пребывания иностранного гражданина, прибывшего в Приднестровскую Молдавскую Республику по приглашению либо при содействии исполнительного органа государственной власти, в ведении которого находятся вопросы внешней политики, определяется уведомлением о предстоящем пересечении государственной границы Приднестровской Молдавской Республики исполнительного органа государственной власти, в ведении которого находятся вопросы внешней политики.</w:t>
      </w:r>
      <w:r w:rsidRPr="003A5821">
        <w:rPr>
          <w:rFonts w:ascii="Helvetica" w:eastAsia="Times New Roman" w:hAnsi="Helvetica" w:cs="Helvetica"/>
          <w:sz w:val="20"/>
          <w:szCs w:val="20"/>
          <w:lang w:eastAsia="ru-RU"/>
        </w:rPr>
        <w:br/>
        <w:t>     5. Срок временного пребывания в Приднестровской Молдавской Республике иностранного гражданина на основании миграционной карты не может превышать 45 (сорока пяти) суток, при этом срок пребывания по миграционной карте может продлеваться неоднократно. Продление срока временного пребывания иностранного гражданина в Приднестровской Молдавской Республике по миграционной карте осуществляется паспортными отделами (отделениями) органа внутренних дел.</w:t>
      </w:r>
      <w:r w:rsidRPr="003A5821">
        <w:rPr>
          <w:rFonts w:ascii="Helvetica" w:eastAsia="Times New Roman" w:hAnsi="Helvetica" w:cs="Helvetica"/>
          <w:sz w:val="20"/>
          <w:szCs w:val="20"/>
          <w:lang w:eastAsia="ru-RU"/>
        </w:rPr>
        <w:br/>
        <w:t>     6. Форма и содержание миграционной карты утверждаются нормативным правовым актом исполнительного органа государственной власти, в ведении которого находятся вопросы миграции.</w:t>
      </w:r>
      <w:r w:rsidRPr="003A5821">
        <w:rPr>
          <w:rFonts w:ascii="Helvetica" w:eastAsia="Times New Roman" w:hAnsi="Helvetica" w:cs="Helvetica"/>
          <w:sz w:val="20"/>
          <w:szCs w:val="20"/>
          <w:lang w:eastAsia="ru-RU"/>
        </w:rPr>
        <w:br/>
        <w:t>     7. Регистрация по месту пребывания пересекающих государственную границу Приднестровской Молдавской Республики иностранных граждан, не имеющих вида на жительства в Приднестровской Молдавской Республике или разрешения на временное проживание, осуществляется органом миграционного учета в пункте пропуска через государственную границу Приднестровской Молдавской Республики путем проставления в миграционной карте срока пребывания и адреса места пребывания.</w:t>
      </w:r>
      <w:r w:rsidRPr="003A5821">
        <w:rPr>
          <w:rFonts w:ascii="Helvetica" w:eastAsia="Times New Roman" w:hAnsi="Helvetica" w:cs="Helvetica"/>
          <w:sz w:val="20"/>
          <w:szCs w:val="20"/>
          <w:lang w:eastAsia="ru-RU"/>
        </w:rPr>
        <w:br/>
        <w:t xml:space="preserve">     8. В </w:t>
      </w:r>
      <w:proofErr w:type="gramStart"/>
      <w:r w:rsidRPr="003A5821">
        <w:rPr>
          <w:rFonts w:ascii="Helvetica" w:eastAsia="Times New Roman" w:hAnsi="Helvetica" w:cs="Helvetica"/>
          <w:sz w:val="20"/>
          <w:szCs w:val="20"/>
          <w:lang w:eastAsia="ru-RU"/>
        </w:rPr>
        <w:t>случае</w:t>
      </w:r>
      <w:proofErr w:type="gramEnd"/>
      <w:r w:rsidRPr="003A5821">
        <w:rPr>
          <w:rFonts w:ascii="Helvetica" w:eastAsia="Times New Roman" w:hAnsi="Helvetica" w:cs="Helvetica"/>
          <w:sz w:val="20"/>
          <w:szCs w:val="20"/>
          <w:lang w:eastAsia="ru-RU"/>
        </w:rPr>
        <w:t xml:space="preserve"> когда иностранный гражданин при пересечении государственной границы Приднестровской Молдавской Республики не знает о месте своего пребывания, он обязан зарегистрироваться по месту пребывания в течение 48 (сорока восьми) часов со дня прибытия в Приднестровскую Молдавскую Республику. В этом случае его регистрация производится в момент обращения в паспортный отдел (отделение) органа внутренних дел соответствующего населенного пункта на основании поданного им заявления </w:t>
      </w:r>
      <w:r w:rsidRPr="003A5821">
        <w:rPr>
          <w:rFonts w:ascii="Helvetica" w:eastAsia="Times New Roman" w:hAnsi="Helvetica" w:cs="Helvetica"/>
          <w:sz w:val="20"/>
          <w:szCs w:val="20"/>
          <w:lang w:eastAsia="ru-RU"/>
        </w:rPr>
        <w:br/>
        <w:t>с предъявлением документа, удостоверяющего личность, и миграционной карты с отметкой о въезде в Приднестровскую Молдавскую Республику.</w:t>
      </w:r>
      <w:r w:rsidRPr="003A5821">
        <w:rPr>
          <w:rFonts w:ascii="Helvetica" w:eastAsia="Times New Roman" w:hAnsi="Helvetica" w:cs="Helvetica"/>
          <w:sz w:val="20"/>
          <w:szCs w:val="20"/>
          <w:lang w:eastAsia="ru-RU"/>
        </w:rPr>
        <w:br/>
      </w:r>
      <w:r w:rsidRPr="003A5821">
        <w:rPr>
          <w:rFonts w:ascii="Helvetica" w:eastAsia="Times New Roman" w:hAnsi="Helvetica" w:cs="Helvetica"/>
          <w:sz w:val="20"/>
          <w:szCs w:val="20"/>
          <w:lang w:eastAsia="ru-RU"/>
        </w:rPr>
        <w:lastRenderedPageBreak/>
        <w:t xml:space="preserve">     9. В случае изменения места пребывания в Приднестровской Молдавской Республике иностранного гражданина в течение срока регистрации по месту пребывания более чем на 7 (семь) дней, он обязан зарегистрироваться по новому месту пребывания в течение 48 (сорока восьми) часов со дня прибытия в другое место пребывания, за исключением случаев, </w:t>
      </w:r>
      <w:r w:rsidRPr="003A5821">
        <w:rPr>
          <w:rFonts w:ascii="Helvetica" w:eastAsia="Times New Roman" w:hAnsi="Helvetica" w:cs="Helvetica"/>
          <w:sz w:val="20"/>
          <w:szCs w:val="20"/>
          <w:lang w:eastAsia="ru-RU"/>
        </w:rPr>
        <w:br/>
        <w:t>когда указанный гражданин находится:</w:t>
      </w:r>
      <w:r w:rsidRPr="003A5821">
        <w:rPr>
          <w:rFonts w:ascii="Helvetica" w:eastAsia="Times New Roman" w:hAnsi="Helvetica" w:cs="Helvetica"/>
          <w:sz w:val="20"/>
          <w:szCs w:val="20"/>
          <w:lang w:eastAsia="ru-RU"/>
        </w:rPr>
        <w:br/>
        <w:t>     а) в медицинской организации, оказывающей медицинскую помощь в стационарных условиях;</w:t>
      </w:r>
      <w:r w:rsidRPr="003A5821">
        <w:rPr>
          <w:rFonts w:ascii="Helvetica" w:eastAsia="Times New Roman" w:hAnsi="Helvetica" w:cs="Helvetica"/>
          <w:sz w:val="20"/>
          <w:szCs w:val="20"/>
          <w:lang w:eastAsia="ru-RU"/>
        </w:rPr>
        <w:br/>
        <w:t>     б) в организации социального обслуживания, предоставляющей услуги в стационарной форме или социальные услуги лицам без определенного места жительства;</w:t>
      </w:r>
      <w:r w:rsidRPr="003A5821">
        <w:rPr>
          <w:rFonts w:ascii="Helvetica" w:eastAsia="Times New Roman" w:hAnsi="Helvetica" w:cs="Helvetica"/>
          <w:sz w:val="20"/>
          <w:szCs w:val="20"/>
          <w:lang w:eastAsia="ru-RU"/>
        </w:rPr>
        <w:br/>
        <w:t>     в) в учреждении, исполняющем уголовное наказание.</w:t>
      </w:r>
      <w:r w:rsidRPr="003A5821">
        <w:rPr>
          <w:rFonts w:ascii="Helvetica" w:eastAsia="Times New Roman" w:hAnsi="Helvetica" w:cs="Helvetica"/>
          <w:sz w:val="20"/>
          <w:szCs w:val="20"/>
          <w:lang w:eastAsia="ru-RU"/>
        </w:rPr>
        <w:br/>
        <w:t>    10. Регистрация иностранного гражданина по месту пребывания в гостинице, санатории, доме отдыха, пансионате, кемпинге, медицинской организации, на туристской базе или в ином подобном учреждении производится паспортным отделом (отделением) органа внутренних дел по месту нахождения данного учреждения. Администрация указанного учреждения на безвозмездной основе в течение суток со дня прибытия иностранного гражданина или лица без гражданства представляет в паспортный отдел (отделение) органа внутренних дел необходимую информацию и документы для осуществления регистрации иностранного гражданина по месту пребывания, за исключением случаев, когда в миграционной карте иностранного гражданина уже имеется отметка о регистрации по данному месту пребывания.</w:t>
      </w:r>
      <w:r w:rsidRPr="003A5821">
        <w:rPr>
          <w:rFonts w:ascii="Helvetica" w:eastAsia="Times New Roman" w:hAnsi="Helvetica" w:cs="Helvetica"/>
          <w:sz w:val="20"/>
          <w:szCs w:val="20"/>
          <w:lang w:eastAsia="ru-RU"/>
        </w:rPr>
        <w:br/>
        <w:t>     11. Порядок предоставления администрациями гостиниц, санаториев, домов отдыха, пансионатов, кемпингов, медицинских организаций, туристских баз или иных подобных учреждений, а также администрациями учреждений уголовно-исполнительной системы, исполняющих наказания в виде лишения свободы, необходимой информации и документов для осуществления миграционного учета иностранных граждан устанавливается исполнительным органом государственной власти, в ведении которого находятся вопросы миграции.</w:t>
      </w:r>
      <w:r w:rsidRPr="003A5821">
        <w:rPr>
          <w:rFonts w:ascii="Helvetica" w:eastAsia="Times New Roman" w:hAnsi="Helvetica" w:cs="Helvetica"/>
          <w:sz w:val="20"/>
          <w:szCs w:val="20"/>
          <w:lang w:eastAsia="ru-RU"/>
        </w:rPr>
        <w:br/>
        <w:t xml:space="preserve">     12. Регистрация иностранного гражданина по месту пребывания в учреждении уголовно-исполнительной системы, исполняющем наказания в виде лишения свободы, производится паспортным отделом (отделением) органа внутренних дел по месту нахождения указанного учреждения на время отбывания наказания. Администрации учреждения уголовно-исполнительной системы, исполняющего наказание в виде лишения свободы, на безвозмездной основе в течение 5 (пяти) рабочих дней по прибытии иностранного гражданина представляют в паспортный отдел (отделение) органа внутренних дел необходимую информацию и документы для осуществления регистрации иностранного гражданина по месту </w:t>
      </w:r>
      <w:proofErr w:type="spellStart"/>
      <w:r w:rsidRPr="003A5821">
        <w:rPr>
          <w:rFonts w:ascii="Helvetica" w:eastAsia="Times New Roman" w:hAnsi="Helvetica" w:cs="Helvetica"/>
          <w:sz w:val="20"/>
          <w:szCs w:val="20"/>
          <w:lang w:eastAsia="ru-RU"/>
        </w:rPr>
        <w:t>пребывания.В</w:t>
      </w:r>
      <w:proofErr w:type="spellEnd"/>
      <w:r w:rsidRPr="003A5821">
        <w:rPr>
          <w:rFonts w:ascii="Helvetica" w:eastAsia="Times New Roman" w:hAnsi="Helvetica" w:cs="Helvetica"/>
          <w:sz w:val="20"/>
          <w:szCs w:val="20"/>
          <w:lang w:eastAsia="ru-RU"/>
        </w:rPr>
        <w:t xml:space="preserve"> случае отсутствия документа, удостоверяющего личность (до оформления такого документа), регистрация иностранных граждан, осужденных к лишению свободы, по месту пребывания осуществляется на основании данных о гражданине, указанных в приговоре суда.</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D57133" w:rsidRPr="003A5821" w:rsidRDefault="00D57133" w:rsidP="00D57133">
      <w:pPr>
        <w:spacing w:after="0" w:line="270" w:lineRule="atLeast"/>
        <w:jc w:val="center"/>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D57133" w:rsidRPr="003A5821" w:rsidRDefault="00D57133" w:rsidP="00D57133">
      <w:pPr>
        <w:spacing w:after="0" w:line="270" w:lineRule="atLeast"/>
        <w:jc w:val="center"/>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3. Временное проживание иностранных граждан и лиц без гражданства</w:t>
      </w:r>
    </w:p>
    <w:p w:rsidR="00D57133" w:rsidRPr="003A5821" w:rsidRDefault="00D57133" w:rsidP="00D57133">
      <w:pPr>
        <w:spacing w:after="0" w:line="270" w:lineRule="atLeast"/>
        <w:jc w:val="center"/>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на территории Приднестровской Молдавской Республики</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13. Временное проживание иностранного гражданина на территории Приднестровской Молдавской Республики осуществляется на основании разрешения на временное проживание.</w:t>
      </w:r>
      <w:r w:rsidRPr="003A5821">
        <w:rPr>
          <w:rFonts w:ascii="Helvetica" w:eastAsia="Times New Roman" w:hAnsi="Helvetica" w:cs="Helvetica"/>
          <w:sz w:val="20"/>
          <w:szCs w:val="20"/>
          <w:lang w:eastAsia="ru-RU"/>
        </w:rPr>
        <w:br/>
        <w:t>    14. Разрешение на временное проживание выдается иностранному гражданину сроком до 3 (трех) лет с последующим правом неоднократного продления.</w:t>
      </w:r>
      <w:r w:rsidRPr="003A5821">
        <w:rPr>
          <w:rFonts w:ascii="Helvetica" w:eastAsia="Times New Roman" w:hAnsi="Helvetica" w:cs="Helvetica"/>
          <w:sz w:val="20"/>
          <w:szCs w:val="20"/>
          <w:lang w:eastAsia="ru-RU"/>
        </w:rPr>
        <w:br/>
        <w:t>    15. На выдачу разрешений на временное проживание Правительством Приднестровской Молдавской Республики могут устанавливаться квоты в случае, если количество пребывающих в Приднестровской Молдавской Республике иностранных граждан существенно влияет на экономическое положение и уровень занятости в Приднестровской Молдавской Республике.</w:t>
      </w:r>
      <w:r w:rsidRPr="003A5821">
        <w:rPr>
          <w:rFonts w:ascii="Helvetica" w:eastAsia="Times New Roman" w:hAnsi="Helvetica" w:cs="Helvetica"/>
          <w:sz w:val="20"/>
          <w:szCs w:val="20"/>
          <w:lang w:eastAsia="ru-RU"/>
        </w:rPr>
        <w:br/>
        <w:t>     16. Без учета утвержденной Правительством Приднестровской Молдавской Республики квоты разрешение на временное проживание выдается иностранному гражданину и лицу без гражданства:</w:t>
      </w:r>
      <w:r w:rsidRPr="003A5821">
        <w:rPr>
          <w:rFonts w:ascii="Helvetica" w:eastAsia="Times New Roman" w:hAnsi="Helvetica" w:cs="Helvetica"/>
          <w:sz w:val="20"/>
          <w:szCs w:val="20"/>
          <w:lang w:eastAsia="ru-RU"/>
        </w:rPr>
        <w:br/>
        <w:t>     а) родившемуся на территории, входящей в состав Приднестровской Молдавской Республики;</w:t>
      </w:r>
      <w:r w:rsidRPr="003A5821">
        <w:rPr>
          <w:rFonts w:ascii="Helvetica" w:eastAsia="Times New Roman" w:hAnsi="Helvetica" w:cs="Helvetica"/>
          <w:sz w:val="20"/>
          <w:szCs w:val="20"/>
          <w:lang w:eastAsia="ru-RU"/>
        </w:rPr>
        <w:br/>
        <w:t xml:space="preserve">     б) признанному нетрудоспособным и имеющему дееспособного сына или дочь, состоящего в </w:t>
      </w:r>
      <w:r w:rsidRPr="003A5821">
        <w:rPr>
          <w:rFonts w:ascii="Helvetica" w:eastAsia="Times New Roman" w:hAnsi="Helvetica" w:cs="Helvetica"/>
          <w:sz w:val="20"/>
          <w:szCs w:val="20"/>
          <w:lang w:eastAsia="ru-RU"/>
        </w:rPr>
        <w:lastRenderedPageBreak/>
        <w:t>гражданстве Приднестровской Молдавской Республики;</w:t>
      </w:r>
      <w:r w:rsidRPr="003A5821">
        <w:rPr>
          <w:rFonts w:ascii="Helvetica" w:eastAsia="Times New Roman" w:hAnsi="Helvetica" w:cs="Helvetica"/>
          <w:sz w:val="20"/>
          <w:szCs w:val="20"/>
          <w:lang w:eastAsia="ru-RU"/>
        </w:rPr>
        <w:br/>
        <w:t>     в) имеющему хотя бы одного нетрудоспособного родителя, состоящего в гражданстве Приднестровской Молдавской Республики;</w:t>
      </w:r>
      <w:r w:rsidRPr="003A5821">
        <w:rPr>
          <w:rFonts w:ascii="Helvetica" w:eastAsia="Times New Roman" w:hAnsi="Helvetica" w:cs="Helvetica"/>
          <w:sz w:val="20"/>
          <w:szCs w:val="20"/>
          <w:lang w:eastAsia="ru-RU"/>
        </w:rPr>
        <w:br/>
        <w:t>     г) состоящему в браке с гражданином Приднестровской Молдавской Республики, имеющим место жительства в Приднестровской Молдавской Республике;</w:t>
      </w:r>
      <w:r w:rsidRPr="003A5821">
        <w:rPr>
          <w:rFonts w:ascii="Helvetica" w:eastAsia="Times New Roman" w:hAnsi="Helvetica" w:cs="Helvetica"/>
          <w:sz w:val="20"/>
          <w:szCs w:val="20"/>
          <w:lang w:eastAsia="ru-RU"/>
        </w:rPr>
        <w:br/>
        <w:t>     д) осуществившему инвестиции в Приднестровской Молдавской Республике в размере, установленном Правительством Приднестровской Молдавской Республики;</w:t>
      </w:r>
      <w:r w:rsidRPr="003A5821">
        <w:rPr>
          <w:rFonts w:ascii="Helvetica" w:eastAsia="Times New Roman" w:hAnsi="Helvetica" w:cs="Helvetica"/>
          <w:sz w:val="20"/>
          <w:szCs w:val="20"/>
          <w:lang w:eastAsia="ru-RU"/>
        </w:rPr>
        <w:br/>
        <w:t>     е) имеющему ребенка, состоящего в гражданстве Приднестровской Молдавской Республики;</w:t>
      </w:r>
      <w:r w:rsidRPr="003A5821">
        <w:rPr>
          <w:rFonts w:ascii="Helvetica" w:eastAsia="Times New Roman" w:hAnsi="Helvetica" w:cs="Helvetica"/>
          <w:sz w:val="20"/>
          <w:szCs w:val="20"/>
          <w:lang w:eastAsia="ru-RU"/>
        </w:rPr>
        <w:br/>
        <w:t>     ж) имеющему сына или дочь, достигших возраста 18 (восемнадцати) лет, состоящих в гражданстве Приднестровской Молдавской Республике и решением суда, вступившим в законную силу, признанных недееспособными либо ограниченными в дееспособности;</w:t>
      </w:r>
      <w:r w:rsidRPr="003A5821">
        <w:rPr>
          <w:rFonts w:ascii="Helvetica" w:eastAsia="Times New Roman" w:hAnsi="Helvetica" w:cs="Helvetica"/>
          <w:sz w:val="20"/>
          <w:szCs w:val="20"/>
          <w:lang w:eastAsia="ru-RU"/>
        </w:rPr>
        <w:br/>
        <w:t>     з) не достигшему возраста 18 (восемнадцати) лет, получающему разрешение на временное проживание совместно с родителем (усыновителем, опекуном, попечителем) – иностранным гражданином;</w:t>
      </w:r>
      <w:r w:rsidRPr="003A5821">
        <w:rPr>
          <w:rFonts w:ascii="Helvetica" w:eastAsia="Times New Roman" w:hAnsi="Helvetica" w:cs="Helvetica"/>
          <w:sz w:val="20"/>
          <w:szCs w:val="20"/>
          <w:lang w:eastAsia="ru-RU"/>
        </w:rPr>
        <w:br/>
        <w:t xml:space="preserve">     и) не достигшему возраста 18 (восемнадцати) лет, получающему разрешение на временное проживание по заявлению усыновителя, опекуна, попечителя – гражданина Приднестровской Молдавской Республики; </w:t>
      </w:r>
      <w:r w:rsidRPr="003A5821">
        <w:rPr>
          <w:rFonts w:ascii="Helvetica" w:eastAsia="Times New Roman" w:hAnsi="Helvetica" w:cs="Helvetica"/>
          <w:sz w:val="20"/>
          <w:szCs w:val="20"/>
          <w:lang w:eastAsia="ru-RU"/>
        </w:rPr>
        <w:br/>
        <w:t>     к) достигшему возраста 18 (восемнадцати) лет, в соответствии с законодательством иностранного государства или Приднестровской Молдавской Республики признанному недееспособным либо ограниченным в дееспособности, получающему разрешение на временное проживание совместно с родителем (усыновителем, опекуном, попечителем) – иностранным гражданином;</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xml:space="preserve">     л) достигшему возраста 18 (восемнадцати) лет, в соответствии с законодательством иностранного государства или Приднестровской Молдавской Республики признанному недееспособным либо ограниченным в дееспособности, получающему разрешение на временное проживание по заявлению усыновителя, опекуна, попечителя – гражданина Приднестровской Молдавской Республики; </w:t>
      </w:r>
      <w:r w:rsidRPr="003A5821">
        <w:rPr>
          <w:rFonts w:ascii="Helvetica" w:eastAsia="Times New Roman" w:hAnsi="Helvetica" w:cs="Helvetica"/>
          <w:sz w:val="20"/>
          <w:szCs w:val="20"/>
          <w:lang w:eastAsia="ru-RU"/>
        </w:rPr>
        <w:br/>
        <w:t>     м) являющемуся собственником жилого помещения, находящегося на территории Приднестровской Молдавской Республики;</w:t>
      </w:r>
      <w:r w:rsidRPr="003A5821">
        <w:rPr>
          <w:rFonts w:ascii="Helvetica" w:eastAsia="Times New Roman" w:hAnsi="Helvetica" w:cs="Helvetica"/>
          <w:sz w:val="20"/>
          <w:szCs w:val="20"/>
          <w:lang w:eastAsia="ru-RU"/>
        </w:rPr>
        <w:br/>
        <w:t>     н) являющемуся членом семьи собственника жилого помещения, находящегося на территории Приднестровской Молдавской Республики.</w:t>
      </w:r>
      <w:r w:rsidRPr="003A5821">
        <w:rPr>
          <w:rFonts w:ascii="Helvetica" w:eastAsia="Times New Roman" w:hAnsi="Helvetica" w:cs="Helvetica"/>
          <w:sz w:val="20"/>
          <w:szCs w:val="20"/>
          <w:lang w:eastAsia="ru-RU"/>
        </w:rPr>
        <w:br/>
        <w:t xml:space="preserve">    17. Паспортный отдел (отделение) органа внутренних дел по заявлению, поданному временно пребывающим в Приднестровскую Молдавскую Республику иностранным гражданином или лицом без гражданства, в течение 10 (десяти) рабочих дней со дня подачи заявления выдает иностранному гражданину разрешение на временное проживание либо отказывает ему </w:t>
      </w:r>
      <w:r w:rsidRPr="003A5821">
        <w:rPr>
          <w:rFonts w:ascii="Helvetica" w:eastAsia="Times New Roman" w:hAnsi="Helvetica" w:cs="Helvetica"/>
          <w:sz w:val="20"/>
          <w:szCs w:val="20"/>
          <w:lang w:eastAsia="ru-RU"/>
        </w:rPr>
        <w:br/>
        <w:t>в выдаче такого разрешения в случае, если имеются основания, предусмотренные пунктами 25 и 26 настоящего Положения.</w:t>
      </w:r>
      <w:r w:rsidRPr="003A5821">
        <w:rPr>
          <w:rFonts w:ascii="Helvetica" w:eastAsia="Times New Roman" w:hAnsi="Helvetica" w:cs="Helvetica"/>
          <w:sz w:val="20"/>
          <w:szCs w:val="20"/>
          <w:lang w:eastAsia="ru-RU"/>
        </w:rPr>
        <w:br/>
        <w:t>    18. Разрешение на временное проживание содержит следующие сведения: фамилию, имя, отчество (при наличии) (написанные буквами русского алфавита), дату и место рождения, пол, гражданство иностранного гражданина, сведения о национальном паспорте, к которому выдано данное разрешение, срок действия разрешения, наименование исполнительного органа государственной власти, выдавшего разрешение, и оформляется в виде отдельного документа по формам, утверждаемым исполнительным органом государственной власти, в ведении которого находятся вопросы миграции.</w:t>
      </w:r>
      <w:r w:rsidRPr="003A5821">
        <w:rPr>
          <w:rFonts w:ascii="Helvetica" w:eastAsia="Times New Roman" w:hAnsi="Helvetica" w:cs="Helvetica"/>
          <w:sz w:val="20"/>
          <w:szCs w:val="20"/>
          <w:lang w:eastAsia="ru-RU"/>
        </w:rPr>
        <w:br/>
        <w:t>    19. Порядок выдачи разрешения на временное проживание и формы заявлений о выдаче разрешения на временное проживание утверждаются исполнительным органом государственной власти, в ведении которого находятся вопросы миграции.</w:t>
      </w:r>
      <w:r w:rsidRPr="003A5821">
        <w:rPr>
          <w:rFonts w:ascii="Helvetica" w:eastAsia="Times New Roman" w:hAnsi="Helvetica" w:cs="Helvetica"/>
          <w:sz w:val="20"/>
          <w:szCs w:val="20"/>
          <w:lang w:eastAsia="ru-RU"/>
        </w:rPr>
        <w:br/>
        <w:t xml:space="preserve">    20. За выдачу разрешения на временное проживание взимается государственная пошлина. </w:t>
      </w:r>
      <w:r w:rsidRPr="003A5821">
        <w:rPr>
          <w:rFonts w:ascii="Helvetica" w:eastAsia="Times New Roman" w:hAnsi="Helvetica" w:cs="Helvetica"/>
          <w:sz w:val="20"/>
          <w:szCs w:val="20"/>
          <w:lang w:eastAsia="ru-RU"/>
        </w:rPr>
        <w:br/>
        <w:t>    21. Разрешение на временное проживание выдается иностранному гражданину или лицу без гражданства на основании подаваемого в паспортный отдел (отделение) органа внутренних дел заявления установленной формы с приложением следующих документов:</w:t>
      </w:r>
      <w:r w:rsidRPr="003A5821">
        <w:rPr>
          <w:rFonts w:ascii="Helvetica" w:eastAsia="Times New Roman" w:hAnsi="Helvetica" w:cs="Helvetica"/>
          <w:sz w:val="20"/>
          <w:szCs w:val="20"/>
          <w:lang w:eastAsia="ru-RU"/>
        </w:rPr>
        <w:br/>
        <w:t>     а) документа, удостоверяющего личность иностранного гражданина или лица без гражданства (со сроком действия не менее полугода);</w:t>
      </w:r>
      <w:r w:rsidRPr="003A5821">
        <w:rPr>
          <w:rFonts w:ascii="Helvetica" w:eastAsia="Times New Roman" w:hAnsi="Helvetica" w:cs="Helvetica"/>
          <w:sz w:val="20"/>
          <w:szCs w:val="20"/>
          <w:lang w:eastAsia="ru-RU"/>
        </w:rPr>
        <w:br/>
        <w:t xml:space="preserve">     б) документа, подтверждающего право пользования жилым помещением, самим заявителем, его родственником или иным лицом, у которого заявитель будет проживать или проживает. В случае </w:t>
      </w:r>
      <w:r w:rsidRPr="003A5821">
        <w:rPr>
          <w:rFonts w:ascii="Helvetica" w:eastAsia="Times New Roman" w:hAnsi="Helvetica" w:cs="Helvetica"/>
          <w:sz w:val="20"/>
          <w:szCs w:val="20"/>
          <w:lang w:eastAsia="ru-RU"/>
        </w:rPr>
        <w:lastRenderedPageBreak/>
        <w:t xml:space="preserve">предоставления жилого помещения в целях временного проживания лицом, являющимся родственником по отношению к заявителю, </w:t>
      </w:r>
      <w:r w:rsidRPr="003A5821">
        <w:rPr>
          <w:rFonts w:ascii="Helvetica" w:eastAsia="Times New Roman" w:hAnsi="Helvetica" w:cs="Helvetica"/>
          <w:sz w:val="20"/>
          <w:szCs w:val="20"/>
          <w:lang w:eastAsia="ru-RU"/>
        </w:rPr>
        <w:br/>
        <w:t>к документам, необходимым для получения разрешения на временное проживание, необходимо приложить документ, подтверждающий родственные отношения (свидетельство о заключении брака, свидетельство о рождении либо свидетельство об усыновлении, удочерении) и согласие членов семьи лица, представляющего жилое помещение, на вселение иностранного гражданина или лица без гражданства в случае, если наличие такого согласия обязательно в соответствии с жилищным законодательством Приднестровской Молдавской Республики. В случае предоставления жилого помещения в целях временного проживания лицом, не являющимся родственником по отношению к заявителю, к документам, необходимым для получения разрешения на временное проживание, необходимо приложить заявление лица, предоставляющего иностранному гражданину или лицу без гражданства жилое помещение, и согласие членов семьи лица, представляющего жилое помещение, на вселение иностранного гражданина или лица без гражданства в случае, если наличие такого согласия обязательно в соответствии с жилищным законодательством Приднестровской Молдавской Республики;</w:t>
      </w:r>
      <w:r w:rsidRPr="003A5821">
        <w:rPr>
          <w:rFonts w:ascii="Helvetica" w:eastAsia="Times New Roman" w:hAnsi="Helvetica" w:cs="Helvetica"/>
          <w:sz w:val="20"/>
          <w:szCs w:val="20"/>
          <w:lang w:eastAsia="ru-RU"/>
        </w:rPr>
        <w:br/>
        <w:t>     в) один из документов, содержащий сведения о площади жилого помещения:</w:t>
      </w:r>
      <w:r w:rsidRPr="003A5821">
        <w:rPr>
          <w:rFonts w:ascii="Helvetica" w:eastAsia="Times New Roman" w:hAnsi="Helvetica" w:cs="Helvetica"/>
          <w:sz w:val="20"/>
          <w:szCs w:val="20"/>
          <w:lang w:eastAsia="ru-RU"/>
        </w:rPr>
        <w:br/>
        <w:t>     1) ордер;</w:t>
      </w:r>
      <w:r w:rsidRPr="003A5821">
        <w:rPr>
          <w:rFonts w:ascii="Helvetica" w:eastAsia="Times New Roman" w:hAnsi="Helvetica" w:cs="Helvetica"/>
          <w:sz w:val="20"/>
          <w:szCs w:val="20"/>
          <w:lang w:eastAsia="ru-RU"/>
        </w:rPr>
        <w:br/>
        <w:t>     2) технический паспорт;</w:t>
      </w:r>
      <w:r w:rsidRPr="003A5821">
        <w:rPr>
          <w:rFonts w:ascii="Helvetica" w:eastAsia="Times New Roman" w:hAnsi="Helvetica" w:cs="Helvetica"/>
          <w:sz w:val="20"/>
          <w:szCs w:val="20"/>
          <w:lang w:eastAsia="ru-RU"/>
        </w:rPr>
        <w:br/>
        <w:t>     3) свидетельство о государственной регистрации права;</w:t>
      </w:r>
      <w:r w:rsidRPr="003A5821">
        <w:rPr>
          <w:rFonts w:ascii="Helvetica" w:eastAsia="Times New Roman" w:hAnsi="Helvetica" w:cs="Helvetica"/>
          <w:sz w:val="20"/>
          <w:szCs w:val="20"/>
          <w:lang w:eastAsia="ru-RU"/>
        </w:rPr>
        <w:br/>
        <w:t>     4) для домовладений, расположенных в сельских населенных пунктах, не прошедших техническую инвентаризацию, – схема жилого дома, утвержденная специалистом органа местного самоуправления села (поселка);</w:t>
      </w:r>
      <w:r w:rsidRPr="003A5821">
        <w:rPr>
          <w:rFonts w:ascii="Helvetica" w:eastAsia="Times New Roman" w:hAnsi="Helvetica" w:cs="Helvetica"/>
          <w:sz w:val="20"/>
          <w:szCs w:val="20"/>
          <w:lang w:eastAsia="ru-RU"/>
        </w:rPr>
        <w:br/>
        <w:t>     г) миграционная карта;</w:t>
      </w:r>
      <w:r w:rsidRPr="003A5821">
        <w:rPr>
          <w:rFonts w:ascii="Helvetica" w:eastAsia="Times New Roman" w:hAnsi="Helvetica" w:cs="Helvetica"/>
          <w:sz w:val="20"/>
          <w:szCs w:val="20"/>
          <w:lang w:eastAsia="ru-RU"/>
        </w:rPr>
        <w:br/>
        <w:t xml:space="preserve">     д) личные фотографии в соответствии с требованиями, устанавливаемыми нормативным правовым актом исполнительного органа государственной власти, в ведении </w:t>
      </w:r>
      <w:proofErr w:type="spellStart"/>
      <w:r w:rsidRPr="003A5821">
        <w:rPr>
          <w:rFonts w:ascii="Helvetica" w:eastAsia="Times New Roman" w:hAnsi="Helvetica" w:cs="Helvetica"/>
          <w:sz w:val="20"/>
          <w:szCs w:val="20"/>
          <w:lang w:eastAsia="ru-RU"/>
        </w:rPr>
        <w:t>которогонаходятся</w:t>
      </w:r>
      <w:proofErr w:type="spellEnd"/>
      <w:r w:rsidRPr="003A5821">
        <w:rPr>
          <w:rFonts w:ascii="Helvetica" w:eastAsia="Times New Roman" w:hAnsi="Helvetica" w:cs="Helvetica"/>
          <w:sz w:val="20"/>
          <w:szCs w:val="20"/>
          <w:lang w:eastAsia="ru-RU"/>
        </w:rPr>
        <w:t xml:space="preserve"> вопросы миграции, регулирующим порядок выдачи разрешения на временное проживание;</w:t>
      </w:r>
      <w:r w:rsidRPr="003A5821">
        <w:rPr>
          <w:rFonts w:ascii="Helvetica" w:eastAsia="Times New Roman" w:hAnsi="Helvetica" w:cs="Helvetica"/>
          <w:sz w:val="20"/>
          <w:szCs w:val="20"/>
          <w:lang w:eastAsia="ru-RU"/>
        </w:rPr>
        <w:br/>
        <w:t>     е) квитанция об оплате государственной пошлины. В целях настоящего Положения к документам, подтверждающим право пользования жилым помещением, относятся:</w:t>
      </w:r>
      <w:r w:rsidRPr="003A5821">
        <w:rPr>
          <w:rFonts w:ascii="Helvetica" w:eastAsia="Times New Roman" w:hAnsi="Helvetica" w:cs="Helvetica"/>
          <w:sz w:val="20"/>
          <w:szCs w:val="20"/>
          <w:lang w:eastAsia="ru-RU"/>
        </w:rPr>
        <w:br/>
        <w:t>     а) свидетельство о государственной регистрации права собственности на жилое помещение;</w:t>
      </w:r>
      <w:r w:rsidRPr="003A5821">
        <w:rPr>
          <w:rFonts w:ascii="Helvetica" w:eastAsia="Times New Roman" w:hAnsi="Helvetica" w:cs="Helvetica"/>
          <w:sz w:val="20"/>
          <w:szCs w:val="20"/>
          <w:lang w:eastAsia="ru-RU"/>
        </w:rPr>
        <w:br/>
        <w:t>     б) договоры найма, поднайма, аренды, социального или коммерческого найма жилого помещения в случае, если обязательность заключения таких договоров предусмотрена жилищным законодательством Приднестровской Молдавской Республики;</w:t>
      </w:r>
      <w:r w:rsidRPr="003A5821">
        <w:rPr>
          <w:rFonts w:ascii="Helvetica" w:eastAsia="Times New Roman" w:hAnsi="Helvetica" w:cs="Helvetica"/>
          <w:sz w:val="20"/>
          <w:szCs w:val="20"/>
          <w:lang w:eastAsia="ru-RU"/>
        </w:rPr>
        <w:br/>
        <w:t>     в) иные документы, подтверждающие право пользования жилым помещением в соответствии с жилищным законодательством Приднестровской Молдавской Республики.</w:t>
      </w:r>
      <w:r w:rsidRPr="003A5821">
        <w:rPr>
          <w:rFonts w:ascii="Helvetica" w:eastAsia="Times New Roman" w:hAnsi="Helvetica" w:cs="Helvetica"/>
          <w:sz w:val="20"/>
          <w:szCs w:val="20"/>
          <w:lang w:eastAsia="ru-RU"/>
        </w:rPr>
        <w:br/>
        <w:t>     22. Иностранные граждане, проживающие в помещениях, находящихся в пользовании религиозных организаций (объединений), получают разрешение на временное проживание до 3 (трех) лет по месту жительства в этих помещениях на основании ходатайств руководителей религиозных организаций (объединений), направленных в паспортный отдел (отделение) органа внутренних дел.</w:t>
      </w:r>
      <w:r w:rsidRPr="003A5821">
        <w:rPr>
          <w:rFonts w:ascii="Helvetica" w:eastAsia="Times New Roman" w:hAnsi="Helvetica" w:cs="Helvetica"/>
          <w:sz w:val="20"/>
          <w:szCs w:val="20"/>
          <w:lang w:eastAsia="ru-RU"/>
        </w:rPr>
        <w:br/>
        <w:t xml:space="preserve">     23. От имени несовершеннолетних иностранных граждан, а также иностранных граждан, признанных судом недееспособными </w:t>
      </w:r>
      <w:r w:rsidRPr="003A5821">
        <w:rPr>
          <w:rFonts w:ascii="Helvetica" w:eastAsia="Times New Roman" w:hAnsi="Helvetica" w:cs="Helvetica"/>
          <w:sz w:val="20"/>
          <w:szCs w:val="20"/>
          <w:lang w:eastAsia="ru-RU"/>
        </w:rPr>
        <w:br/>
        <w:t xml:space="preserve">или ограниченными в дееспособности, заявление установленной формы, </w:t>
      </w:r>
      <w:r w:rsidRPr="003A5821">
        <w:rPr>
          <w:rFonts w:ascii="Helvetica" w:eastAsia="Times New Roman" w:hAnsi="Helvetica" w:cs="Helvetica"/>
          <w:sz w:val="20"/>
          <w:szCs w:val="20"/>
          <w:lang w:eastAsia="ru-RU"/>
        </w:rPr>
        <w:br/>
        <w:t>а также документы, указанные в пунктах 21 и 24 настоящего Положения, подаются родителем (усыновителем, опекуном попечителем) данного гражданина с приложением по необходимости:</w:t>
      </w:r>
      <w:r w:rsidRPr="003A5821">
        <w:rPr>
          <w:rFonts w:ascii="Helvetica" w:eastAsia="Times New Roman" w:hAnsi="Helvetica" w:cs="Helvetica"/>
          <w:sz w:val="20"/>
          <w:szCs w:val="20"/>
          <w:lang w:eastAsia="ru-RU"/>
        </w:rPr>
        <w:br/>
        <w:t>     а) документа, удостоверяющего личность родителя (усыновителя, опекуна, попечителя);</w:t>
      </w:r>
      <w:r w:rsidRPr="003A5821">
        <w:rPr>
          <w:rFonts w:ascii="Helvetica" w:eastAsia="Times New Roman" w:hAnsi="Helvetica" w:cs="Helvetica"/>
          <w:sz w:val="20"/>
          <w:szCs w:val="20"/>
          <w:lang w:eastAsia="ru-RU"/>
        </w:rPr>
        <w:br/>
        <w:t>     б) свидетельства о рождении – в случае, если от имени иностранного гражданина документы  подаются родителем (усыновителем);</w:t>
      </w:r>
      <w:r w:rsidRPr="003A5821">
        <w:rPr>
          <w:rFonts w:ascii="Helvetica" w:eastAsia="Times New Roman" w:hAnsi="Helvetica" w:cs="Helvetica"/>
          <w:sz w:val="20"/>
          <w:szCs w:val="20"/>
          <w:lang w:eastAsia="ru-RU"/>
        </w:rPr>
        <w:br/>
        <w:t>     в) документа, выданного компетентным органом иностранного государства, о признании совершеннолетнего иностранного гражданина или лица без гражданства недееспособным или ограничено дееспособным либо решения суда Приднестровской Молдавской Республики о признании совершеннолетнего гражданина недееспособным или ограниченно дееспособным;</w:t>
      </w:r>
      <w:r w:rsidRPr="003A5821">
        <w:rPr>
          <w:rFonts w:ascii="Helvetica" w:eastAsia="Times New Roman" w:hAnsi="Helvetica" w:cs="Helvetica"/>
          <w:sz w:val="20"/>
          <w:szCs w:val="20"/>
          <w:lang w:eastAsia="ru-RU"/>
        </w:rPr>
        <w:br/>
        <w:t>     г) документа, подтверждающего полномочия опекуна (попечителя) иностранного гражданина.</w:t>
      </w:r>
      <w:r w:rsidRPr="003A5821">
        <w:rPr>
          <w:rFonts w:ascii="Helvetica" w:eastAsia="Times New Roman" w:hAnsi="Helvetica" w:cs="Helvetica"/>
          <w:sz w:val="20"/>
          <w:szCs w:val="20"/>
          <w:lang w:eastAsia="ru-RU"/>
        </w:rPr>
        <w:br/>
        <w:t xml:space="preserve">    24. Иностранный гражданин, имеющий право на получение разрешения на временное проживание </w:t>
      </w:r>
      <w:r w:rsidRPr="003A5821">
        <w:rPr>
          <w:rFonts w:ascii="Helvetica" w:eastAsia="Times New Roman" w:hAnsi="Helvetica" w:cs="Helvetica"/>
          <w:sz w:val="20"/>
          <w:szCs w:val="20"/>
          <w:lang w:eastAsia="ru-RU"/>
        </w:rPr>
        <w:lastRenderedPageBreak/>
        <w:t>без учета квоты, предусмотренной пунктом 15 настоящего Положения, одновременно с документами, указанными в пункте 21 настоящего Положения, предъявляет документы, подтверждающие его право на получение разрешения на временное проживание по основаниям, предусмотренным пунктом 16 настоящего Положения, а именно:</w:t>
      </w:r>
      <w:r w:rsidRPr="003A5821">
        <w:rPr>
          <w:rFonts w:ascii="Helvetica" w:eastAsia="Times New Roman" w:hAnsi="Helvetica" w:cs="Helvetica"/>
          <w:sz w:val="20"/>
          <w:szCs w:val="20"/>
          <w:lang w:eastAsia="ru-RU"/>
        </w:rPr>
        <w:br/>
        <w:t>     а) по основанию, предусмотренному подпунктом «а» пункта 16 настоящего Положения, – свидетельство о рождении либо паспорт гражданина СССР, в который внесены соответствующие записи, за исключением случаев, когда факт рождения на территории, входящей в состав Приднестровской Молдавской Республики, может быть подтвержден соответствующей записью в документе, удостоверяющим личность иностранного гражданина;</w:t>
      </w:r>
      <w:r w:rsidRPr="003A5821">
        <w:rPr>
          <w:rFonts w:ascii="Helvetica" w:eastAsia="Times New Roman" w:hAnsi="Helvetica" w:cs="Helvetica"/>
          <w:sz w:val="20"/>
          <w:szCs w:val="20"/>
          <w:lang w:eastAsia="ru-RU"/>
        </w:rPr>
        <w:br/>
        <w:t>     б) по основанию, предусмотренному подпунктом «б» пункта 16 настоящего Положения, – свидетельство о рождении и паспорт гражданина Приднестровской Молдавской Республики сына или дочери, а также документы, подтверждающие нетрудоспособность заявителя, в том числе выданные компетентным органом иностранного государства;</w:t>
      </w:r>
      <w:r w:rsidRPr="003A5821">
        <w:rPr>
          <w:rFonts w:ascii="Helvetica" w:eastAsia="Times New Roman" w:hAnsi="Helvetica" w:cs="Helvetica"/>
          <w:sz w:val="20"/>
          <w:szCs w:val="20"/>
          <w:lang w:eastAsia="ru-RU"/>
        </w:rPr>
        <w:br/>
        <w:t>     в) по основанию, предусмотренному подпунктом «в» пункта 16 настоящего Положения, – свидетельство о рождении иностранного гражданина и паспорт гражданина Приднестровской Молдавской Республики  нетрудоспособного родителя, а также документы, подтверждающие нетрудоспособность родителя;</w:t>
      </w:r>
      <w:r w:rsidRPr="003A5821">
        <w:rPr>
          <w:rFonts w:ascii="Helvetica" w:eastAsia="Times New Roman" w:hAnsi="Helvetica" w:cs="Helvetica"/>
          <w:sz w:val="20"/>
          <w:szCs w:val="20"/>
          <w:lang w:eastAsia="ru-RU"/>
        </w:rPr>
        <w:br/>
        <w:t>     г) по основанию, предусмотренному подпунктом «г» пункта 16 настоящего Положения, – свидетельство о браке  и паспорт гражданина Приднестровской Молдавской Республики супруга;</w:t>
      </w:r>
      <w:r w:rsidRPr="003A5821">
        <w:rPr>
          <w:rFonts w:ascii="Helvetica" w:eastAsia="Times New Roman" w:hAnsi="Helvetica" w:cs="Helvetica"/>
          <w:sz w:val="20"/>
          <w:szCs w:val="20"/>
          <w:lang w:eastAsia="ru-RU"/>
        </w:rPr>
        <w:br/>
        <w:t>     д) по основанию, предусмотренному подпунктом «д» пункта 16 настоящего Положения, – письмо руководителя организации, привлекшей инвестиции, об осуществлении данным гражданином инвестиций в размере, установленном Правительством Приднестровской Молдавской Республики;</w:t>
      </w:r>
      <w:r w:rsidRPr="003A5821">
        <w:rPr>
          <w:rFonts w:ascii="Helvetica" w:eastAsia="Times New Roman" w:hAnsi="Helvetica" w:cs="Helvetica"/>
          <w:sz w:val="20"/>
          <w:szCs w:val="20"/>
          <w:lang w:eastAsia="ru-RU"/>
        </w:rPr>
        <w:br/>
        <w:t>     е) по основанию, предусмотренному подпунктом «е» пункта 16 настоящего Положения, – свидетельство о рождении ребенка;</w:t>
      </w:r>
      <w:r w:rsidRPr="003A5821">
        <w:rPr>
          <w:rFonts w:ascii="Helvetica" w:eastAsia="Times New Roman" w:hAnsi="Helvetica" w:cs="Helvetica"/>
          <w:sz w:val="20"/>
          <w:szCs w:val="20"/>
          <w:lang w:eastAsia="ru-RU"/>
        </w:rPr>
        <w:br/>
        <w:t>     ж) по основанию, предусмотренному подпунктом «ж» пункта 16 настоящего Положения, – свидетельство о рождении и паспорт гражданина Приднестровской Молдавской Республики сына или дочери, а также решение суда о признании их недееспособными либо ограниченными в дееспособности;</w:t>
      </w:r>
      <w:r w:rsidRPr="003A5821">
        <w:rPr>
          <w:rFonts w:ascii="Helvetica" w:eastAsia="Times New Roman" w:hAnsi="Helvetica" w:cs="Helvetica"/>
          <w:sz w:val="20"/>
          <w:szCs w:val="20"/>
          <w:lang w:eastAsia="ru-RU"/>
        </w:rPr>
        <w:br/>
        <w:t>     з) по основанию, предусмотренному подпунктом «з» пункта 16 настоящего Положения, – свидетельство о рождении, а также документ, подтверждающий полномочия опекуна (попечителя) иностранного гражданина, в том числе выданный компетентным органом иностранного государства;</w:t>
      </w:r>
      <w:r w:rsidRPr="003A5821">
        <w:rPr>
          <w:rFonts w:ascii="Helvetica" w:eastAsia="Times New Roman" w:hAnsi="Helvetica" w:cs="Helvetica"/>
          <w:sz w:val="20"/>
          <w:szCs w:val="20"/>
          <w:lang w:eastAsia="ru-RU"/>
        </w:rPr>
        <w:br/>
        <w:t>     и) по основанию, предусмотренному подпунктом «и» пункта 16 настоящего Положения, – свидетельство о рождении иностранного гражданина, документ, удостоверяющий личность гражданина Приднестровской Молдавской Республики усыновителя, опекуна, попечителя, а также документ, подтверждающий полномочия опекуна (попечителя) гражданина Приднестровской Молдавской Республики;</w:t>
      </w:r>
      <w:r w:rsidRPr="003A5821">
        <w:rPr>
          <w:rFonts w:ascii="Helvetica" w:eastAsia="Times New Roman" w:hAnsi="Helvetica" w:cs="Helvetica"/>
          <w:sz w:val="20"/>
          <w:szCs w:val="20"/>
          <w:lang w:eastAsia="ru-RU"/>
        </w:rPr>
        <w:br/>
        <w:t xml:space="preserve">     к) по основанию, предусмотренному подпунктом «к» пункта 16 настоящего Положения, – свидетельство о рождении иностранного гражданина (в случае, если он получает разрешение на временное проживание совместно с родителем или усыновителем) либо документ, подтверждающий полномочия опекуна (попечителя) иностранного гражданина, а также документ, выданный компетентным органом иностранного государства о недееспособности или ограничении в дееспособности иностранного гражданина; </w:t>
      </w:r>
      <w:r w:rsidRPr="003A5821">
        <w:rPr>
          <w:rFonts w:ascii="Helvetica" w:eastAsia="Times New Roman" w:hAnsi="Helvetica" w:cs="Helvetica"/>
          <w:sz w:val="20"/>
          <w:szCs w:val="20"/>
          <w:lang w:eastAsia="ru-RU"/>
        </w:rPr>
        <w:br/>
        <w:t xml:space="preserve">     л) по основанию, предусмотренному подпунктом «л» пункта 16 настоящего Положения, – свидетельство о рождении иностранного гражданина (в случае, если он получает разрешение на временное проживание совместно с усыновителем – гражданином Приднестровской Молдавской Республики) либо документ, подтверждающий полномочия опекуна (попечителя) гражданина Приднестровской Молдавской Республики, а также документ, выданный компетентным органом иностранного государства о недееспособности или ограничении в дееспособности иностранного гражданина; </w:t>
      </w:r>
      <w:r w:rsidRPr="003A5821">
        <w:rPr>
          <w:rFonts w:ascii="Helvetica" w:eastAsia="Times New Roman" w:hAnsi="Helvetica" w:cs="Helvetica"/>
          <w:sz w:val="20"/>
          <w:szCs w:val="20"/>
          <w:lang w:eastAsia="ru-RU"/>
        </w:rPr>
        <w:br/>
        <w:t>     м) по основанию, предусмотренному подпунктом «м» пункта 16 настоящего Положения, – документ, подтверждающий право собственности иностранного гражданина на жилое помещение, находящееся на территории Приднестровской Молдавской Республики;</w:t>
      </w:r>
      <w:r w:rsidRPr="003A5821">
        <w:rPr>
          <w:rFonts w:ascii="Helvetica" w:eastAsia="Times New Roman" w:hAnsi="Helvetica" w:cs="Helvetica"/>
          <w:sz w:val="20"/>
          <w:szCs w:val="20"/>
          <w:lang w:eastAsia="ru-RU"/>
        </w:rPr>
        <w:br/>
        <w:t xml:space="preserve">     н) по основанию, предусмотренному подпунктом «н» пункта 16 настоящего Положения, – документ, </w:t>
      </w:r>
      <w:r w:rsidRPr="003A5821">
        <w:rPr>
          <w:rFonts w:ascii="Helvetica" w:eastAsia="Times New Roman" w:hAnsi="Helvetica" w:cs="Helvetica"/>
          <w:sz w:val="20"/>
          <w:szCs w:val="20"/>
          <w:lang w:eastAsia="ru-RU"/>
        </w:rPr>
        <w:lastRenderedPageBreak/>
        <w:t>подтверждающий право собственности иностранного гражданина на жилое помещение, находящееся на территории Приднестровской Молдавской Республики, а также документы, подтверждающие отношение к членам семьи собственника жилого помещения, находящегося на территории Приднестровской Молдавской Республики. Перечень членов семьи собственника жилого помещения определяется законодательством Приднестровской Молдавской Республики.</w:t>
      </w:r>
      <w:r w:rsidRPr="003A5821">
        <w:rPr>
          <w:rFonts w:ascii="Helvetica" w:eastAsia="Times New Roman" w:hAnsi="Helvetica" w:cs="Helvetica"/>
          <w:sz w:val="20"/>
          <w:szCs w:val="20"/>
          <w:lang w:eastAsia="ru-RU"/>
        </w:rPr>
        <w:br/>
        <w:t>     25. Разрешение на временное проживание иностранному гражданину не выдается, а ранее выданное разрешение аннулируется в случае, если данный иностранный гражданин или лицо без гражданства:</w:t>
      </w:r>
      <w:r w:rsidRPr="003A5821">
        <w:rPr>
          <w:rFonts w:ascii="Helvetica" w:eastAsia="Times New Roman" w:hAnsi="Helvetica" w:cs="Helvetica"/>
          <w:sz w:val="20"/>
          <w:szCs w:val="20"/>
          <w:lang w:eastAsia="ru-RU"/>
        </w:rPr>
        <w:br/>
        <w:t>     а) выступал за насильственное изменение основ конституционного строя Приднестровской Молдавской Республики, иными действиями создавал угрозу безопасности Приднестровской Молдавской Республики или граждан Приднестровской Молдавской Республики;</w:t>
      </w:r>
      <w:r w:rsidRPr="003A5821">
        <w:rPr>
          <w:rFonts w:ascii="Helvetica" w:eastAsia="Times New Roman" w:hAnsi="Helvetica" w:cs="Helvetica"/>
          <w:sz w:val="20"/>
          <w:szCs w:val="20"/>
          <w:lang w:eastAsia="ru-RU"/>
        </w:rPr>
        <w:br/>
        <w:t xml:space="preserve">     б) финансировал, планировал террористические (экстремистские) акты, оказывал содействие в совершении таких актов или совершал их, </w:t>
      </w:r>
      <w:r w:rsidRPr="003A5821">
        <w:rPr>
          <w:rFonts w:ascii="Helvetica" w:eastAsia="Times New Roman" w:hAnsi="Helvetica" w:cs="Helvetica"/>
          <w:sz w:val="20"/>
          <w:szCs w:val="20"/>
          <w:lang w:eastAsia="ru-RU"/>
        </w:rPr>
        <w:br/>
        <w:t>а равно иными действиями поддерживал террористическую (экстремистскую) деятельность;</w:t>
      </w:r>
      <w:r w:rsidRPr="003A5821">
        <w:rPr>
          <w:rFonts w:ascii="Helvetica" w:eastAsia="Times New Roman" w:hAnsi="Helvetica" w:cs="Helvetica"/>
          <w:sz w:val="20"/>
          <w:szCs w:val="20"/>
          <w:lang w:eastAsia="ru-RU"/>
        </w:rPr>
        <w:br/>
        <w:t xml:space="preserve">     в) в течение 5 (пяти) лет, предшествовавших дню подачи заявления </w:t>
      </w:r>
      <w:r w:rsidRPr="003A5821">
        <w:rPr>
          <w:rFonts w:ascii="Helvetica" w:eastAsia="Times New Roman" w:hAnsi="Helvetica" w:cs="Helvetica"/>
          <w:sz w:val="20"/>
          <w:szCs w:val="20"/>
          <w:lang w:eastAsia="ru-RU"/>
        </w:rPr>
        <w:br/>
        <w:t>о выдаче разрешения на временное проживание, подвергался административному выдворению за пределы Приднестровской Молдавской Республики или депортации;</w:t>
      </w:r>
      <w:r w:rsidRPr="003A5821">
        <w:rPr>
          <w:rFonts w:ascii="Helvetica" w:eastAsia="Times New Roman" w:hAnsi="Helvetica" w:cs="Helvetica"/>
          <w:sz w:val="20"/>
          <w:szCs w:val="20"/>
          <w:lang w:eastAsia="ru-RU"/>
        </w:rPr>
        <w:br/>
        <w:t>     г) представил поддельные или подложные документы либо сообщил о себе заведомо ложные сведения в случае, если такие сведения могут служить основанием для принятия решения об отказе в выдаче разрешения на временное проживание;</w:t>
      </w:r>
      <w:r w:rsidRPr="003A5821">
        <w:rPr>
          <w:rFonts w:ascii="Helvetica" w:eastAsia="Times New Roman" w:hAnsi="Helvetica" w:cs="Helvetica"/>
          <w:sz w:val="20"/>
          <w:szCs w:val="20"/>
          <w:lang w:eastAsia="ru-RU"/>
        </w:rPr>
        <w:br/>
        <w:t>     д) имеет непогашенную или неснятую судимость за совершение тяжкого или особо тяжкого преступления на территории Приднестровской Молдавской Республики либо за ее пределами, признаваемого таковым в соответствии с законодательством Приднестровской Молдавской Республики;</w:t>
      </w:r>
      <w:r w:rsidRPr="003A5821">
        <w:rPr>
          <w:rFonts w:ascii="Helvetica" w:eastAsia="Times New Roman" w:hAnsi="Helvetica" w:cs="Helvetica"/>
          <w:sz w:val="20"/>
          <w:szCs w:val="20"/>
          <w:lang w:eastAsia="ru-RU"/>
        </w:rPr>
        <w:br/>
        <w:t xml:space="preserve">     е)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санкция которого предусматривает наказание </w:t>
      </w:r>
      <w:r w:rsidRPr="003A5821">
        <w:rPr>
          <w:rFonts w:ascii="Helvetica" w:eastAsia="Times New Roman" w:hAnsi="Helvetica" w:cs="Helvetica"/>
          <w:sz w:val="20"/>
          <w:szCs w:val="20"/>
          <w:lang w:eastAsia="ru-RU"/>
        </w:rPr>
        <w:br/>
        <w:t>в виде административного ареста, либо нарушением режима пребывания (проживания) иностранных граждан в Приднестровской Молдавской Республике, либо с незаконным оборотом наркотических средств, психотропных веществ и их аналогов, при условии, что на момент принятия решения об отказе в выдаче либо аннулировании разрешения на временное проживание не истек предусмотренный административным законодательством  срок, в течение которого лицо считается подвергнутым административному наказанию по последнему правонарушению;</w:t>
      </w:r>
      <w:r w:rsidRPr="003A5821">
        <w:rPr>
          <w:rFonts w:ascii="Helvetica" w:eastAsia="Times New Roman" w:hAnsi="Helvetica" w:cs="Helvetica"/>
          <w:sz w:val="20"/>
          <w:szCs w:val="20"/>
          <w:lang w:eastAsia="ru-RU"/>
        </w:rPr>
        <w:br/>
        <w:t>     ж) заключил брак с гражданином Приднестровской Молдавской Республики, послуживший основанием для получения разрешения на временное проживание, и этот брак признан судом недействительным.</w:t>
      </w:r>
      <w:r w:rsidRPr="003A5821">
        <w:rPr>
          <w:rFonts w:ascii="Helvetica" w:eastAsia="Times New Roman" w:hAnsi="Helvetica" w:cs="Helvetica"/>
          <w:sz w:val="20"/>
          <w:szCs w:val="20"/>
          <w:lang w:eastAsia="ru-RU"/>
        </w:rPr>
        <w:br/>
        <w:t xml:space="preserve">     26. Помимо случаев, предусмотренных пунктом 25 настоящего Положения, разрешение на временное проживание иностранному гражданину не выдается, а ранее выданное разрешение на временное проживание аннулируется в случае принятия в установленном порядке решения о нежелательности пребывания (проживания) в Приднестровской Молдавской Республике или решения о </w:t>
      </w:r>
      <w:proofErr w:type="spellStart"/>
      <w:r w:rsidRPr="003A5821">
        <w:rPr>
          <w:rFonts w:ascii="Helvetica" w:eastAsia="Times New Roman" w:hAnsi="Helvetica" w:cs="Helvetica"/>
          <w:sz w:val="20"/>
          <w:szCs w:val="20"/>
          <w:lang w:eastAsia="ru-RU"/>
        </w:rPr>
        <w:t>неразрешении</w:t>
      </w:r>
      <w:proofErr w:type="spellEnd"/>
      <w:r w:rsidRPr="003A5821">
        <w:rPr>
          <w:rFonts w:ascii="Helvetica" w:eastAsia="Times New Roman" w:hAnsi="Helvetica" w:cs="Helvetica"/>
          <w:sz w:val="20"/>
          <w:szCs w:val="20"/>
          <w:lang w:eastAsia="ru-RU"/>
        </w:rPr>
        <w:t xml:space="preserve"> въезда в Приднестровскую Молдавскую Республику данного иностранного гражданина.</w:t>
      </w:r>
      <w:r w:rsidRPr="003A5821">
        <w:rPr>
          <w:rFonts w:ascii="Helvetica" w:eastAsia="Times New Roman" w:hAnsi="Helvetica" w:cs="Helvetica"/>
          <w:sz w:val="20"/>
          <w:szCs w:val="20"/>
          <w:lang w:eastAsia="ru-RU"/>
        </w:rPr>
        <w:br/>
        <w:t>     27. В случае принятия решения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орган внутренних дел выдает указанному иностранному гражданину соответствующее уведомление с указанием оснований отказа или аннулирования.</w:t>
      </w:r>
      <w:r w:rsidRPr="003A5821">
        <w:rPr>
          <w:rFonts w:ascii="Helvetica" w:eastAsia="Times New Roman" w:hAnsi="Helvetica" w:cs="Helvetica"/>
          <w:sz w:val="20"/>
          <w:szCs w:val="20"/>
          <w:lang w:eastAsia="ru-RU"/>
        </w:rPr>
        <w:br/>
        <w:t xml:space="preserve">     28. Иностранный гражданин, в отношении которого было принято решение об отказе в выдаче разрешения на временное проживание </w:t>
      </w:r>
      <w:r w:rsidRPr="003A5821">
        <w:rPr>
          <w:rFonts w:ascii="Helvetica" w:eastAsia="Times New Roman" w:hAnsi="Helvetica" w:cs="Helvetica"/>
          <w:sz w:val="20"/>
          <w:szCs w:val="20"/>
          <w:lang w:eastAsia="ru-RU"/>
        </w:rPr>
        <w:br/>
        <w:t>или об аннулировании ранее выданного ему разрешения на временное проживание, обязан покинуть территорию Приднестровской Молдавской Республики в течение 15 (пятнадцати) дней со дня получения уведомления о принятии решения при отсутствии у данного иностранного гражданина иных законных оснований для пребывания на территории Приднестровской Молдавской Республики.</w:t>
      </w:r>
      <w:r w:rsidRPr="003A5821">
        <w:rPr>
          <w:rFonts w:ascii="Helvetica" w:eastAsia="Times New Roman" w:hAnsi="Helvetica" w:cs="Helvetica"/>
          <w:sz w:val="20"/>
          <w:szCs w:val="20"/>
          <w:lang w:eastAsia="ru-RU"/>
        </w:rPr>
        <w:br/>
      </w:r>
      <w:r w:rsidRPr="003A5821">
        <w:rPr>
          <w:rFonts w:ascii="Helvetica" w:eastAsia="Times New Roman" w:hAnsi="Helvetica" w:cs="Helvetica"/>
          <w:sz w:val="20"/>
          <w:szCs w:val="20"/>
          <w:lang w:eastAsia="ru-RU"/>
        </w:rPr>
        <w:lastRenderedPageBreak/>
        <w:t xml:space="preserve">     29. Иностранный гражданин, в отношении которого было принято решение об отказе в выдаче разрешения на временное проживание или об аннулировании ранее выданного ему разрешения на временное проживание, воспользовавшийся правом на обжалование данного решения в течение срока, установленного пунктом 28 настоящего Положения, </w:t>
      </w:r>
      <w:r w:rsidRPr="003A5821">
        <w:rPr>
          <w:rFonts w:ascii="Helvetica" w:eastAsia="Times New Roman" w:hAnsi="Helvetica" w:cs="Helvetica"/>
          <w:sz w:val="20"/>
          <w:szCs w:val="20"/>
          <w:lang w:eastAsia="ru-RU"/>
        </w:rPr>
        <w:br/>
        <w:t>обязан покинуть территорию Приднестровской Молдавской Республики в течение 5 (пяти) дней со дня вступления в силу судебного решения об отказе в удовлетворении жалобы при отсутствии у данного иностранного гражданина иных законных оснований для пребывания на территории Приднестровской Молдавской Республики.</w:t>
      </w:r>
      <w:r w:rsidRPr="003A5821">
        <w:rPr>
          <w:rFonts w:ascii="Helvetica" w:eastAsia="Times New Roman" w:hAnsi="Helvetica" w:cs="Helvetica"/>
          <w:sz w:val="20"/>
          <w:szCs w:val="20"/>
          <w:lang w:eastAsia="ru-RU"/>
        </w:rPr>
        <w:br/>
        <w:t>     30. Иностранный гражданин, в отношении которого было принято решение об отказе в выдаче разрешения на временное проживание или об аннулировании ранее выданного ему разрешения на временное проживание, добровольно не покинувший территорию Приднестровской Молдавской Республики в сроки, предусмотренные настоящим Положением, подлежит депортации.</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D57133" w:rsidRPr="003A5821" w:rsidRDefault="00D57133" w:rsidP="00D57133">
      <w:pPr>
        <w:spacing w:after="0" w:line="270" w:lineRule="atLeast"/>
        <w:jc w:val="center"/>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4. Постоянное проживание иностранных граждан и лиц без гражданства</w:t>
      </w:r>
    </w:p>
    <w:p w:rsidR="00D57133" w:rsidRPr="003A5821" w:rsidRDefault="00D57133" w:rsidP="00D57133">
      <w:pPr>
        <w:spacing w:after="0" w:line="270" w:lineRule="atLeast"/>
        <w:jc w:val="center"/>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на территории Приднестровской Молдавской Республики</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31. Постоянное проживание иностранного гражданина на территории Приднестровской Молдавской Республики осуществляется на основании вида на жительство.</w:t>
      </w:r>
      <w:r w:rsidRPr="003A5821">
        <w:rPr>
          <w:rFonts w:ascii="Helvetica" w:eastAsia="Times New Roman" w:hAnsi="Helvetica" w:cs="Helvetica"/>
          <w:sz w:val="20"/>
          <w:szCs w:val="20"/>
          <w:lang w:eastAsia="ru-RU"/>
        </w:rPr>
        <w:br/>
        <w:t xml:space="preserve">     32. Вид на жительство выдается иностранным гражданам, достигшим 16 (шестнадцати) лет, на срок действия заграничного паспорта с оформлением прописки не более чем </w:t>
      </w:r>
      <w:proofErr w:type="gramStart"/>
      <w:r w:rsidRPr="003A5821">
        <w:rPr>
          <w:rFonts w:ascii="Helvetica" w:eastAsia="Times New Roman" w:hAnsi="Helvetica" w:cs="Helvetica"/>
          <w:sz w:val="20"/>
          <w:szCs w:val="20"/>
          <w:lang w:eastAsia="ru-RU"/>
        </w:rPr>
        <w:t>на  2</w:t>
      </w:r>
      <w:proofErr w:type="gramEnd"/>
      <w:r w:rsidRPr="003A5821">
        <w:rPr>
          <w:rFonts w:ascii="Helvetica" w:eastAsia="Times New Roman" w:hAnsi="Helvetica" w:cs="Helvetica"/>
          <w:sz w:val="20"/>
          <w:szCs w:val="20"/>
          <w:lang w:eastAsia="ru-RU"/>
        </w:rPr>
        <w:t xml:space="preserve"> (два) года.</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xml:space="preserve">     33. По окончании срока действия вида на жительство данный срок по заявлению иностранного гражданина, поданному в орган внутренних дел не позднее чем за 2 (два) месяца до истечения срока </w:t>
      </w:r>
      <w:proofErr w:type="gramStart"/>
      <w:r w:rsidRPr="003A5821">
        <w:rPr>
          <w:rFonts w:ascii="Helvetica" w:eastAsia="Times New Roman" w:hAnsi="Helvetica" w:cs="Helvetica"/>
          <w:sz w:val="20"/>
          <w:szCs w:val="20"/>
          <w:lang w:eastAsia="ru-RU"/>
        </w:rPr>
        <w:t>действия</w:t>
      </w:r>
      <w:proofErr w:type="gramEnd"/>
      <w:r w:rsidRPr="003A5821">
        <w:rPr>
          <w:rFonts w:ascii="Helvetica" w:eastAsia="Times New Roman" w:hAnsi="Helvetica" w:cs="Helvetica"/>
          <w:sz w:val="20"/>
          <w:szCs w:val="20"/>
          <w:lang w:eastAsia="ru-RU"/>
        </w:rPr>
        <w:t xml:space="preserve"> имеющегося у него вида на жительство, может быть продлен на срок действия заграничного паспорта, но не более чем на 5 (пять) лет. Количество продлений срока действия вида на жительство не ограничено.</w:t>
      </w:r>
      <w:r w:rsidRPr="003A5821">
        <w:rPr>
          <w:rFonts w:ascii="Helvetica" w:eastAsia="Times New Roman" w:hAnsi="Helvetica" w:cs="Helvetica"/>
          <w:sz w:val="20"/>
          <w:szCs w:val="20"/>
          <w:lang w:eastAsia="ru-RU"/>
        </w:rPr>
        <w:br/>
        <w:t>     34. Вид на жительство содержит следующие сведения: фамилию, имя, отчество (написанные буквами русского алфавита), фотографию, дату и место рождения, пол, семейное положение, сведения о детях до 16 (шестнадцати) лет, гражданство иностранного гражданина, номер паспорта, номер и дату выдачи вида на жительство, срок действия вида на жительство, адрес, по которому иностранный гражданин или лицо без гражданства постоянно проживает, наименование органа, выдавшего вид на жительство, и оформляется документом, форма которого утверждается исполнительным органом государственной власти, в ведении которого находятся вопросы миграции.</w:t>
      </w:r>
      <w:r w:rsidRPr="003A5821">
        <w:rPr>
          <w:rFonts w:ascii="Helvetica" w:eastAsia="Times New Roman" w:hAnsi="Helvetica" w:cs="Helvetica"/>
          <w:sz w:val="20"/>
          <w:szCs w:val="20"/>
          <w:lang w:eastAsia="ru-RU"/>
        </w:rPr>
        <w:br/>
        <w:t>     35. Порядок выдачи и продления срока действия вида на жительство, а также формы заявлений о выдаче или продлении срока действия вида на жительство утверждаются исполнительным органом государственной власти, в ведении которого находятся вопросы миграции.</w:t>
      </w:r>
      <w:r w:rsidRPr="003A5821">
        <w:rPr>
          <w:rFonts w:ascii="Helvetica" w:eastAsia="Times New Roman" w:hAnsi="Helvetica" w:cs="Helvetica"/>
          <w:sz w:val="20"/>
          <w:szCs w:val="20"/>
          <w:lang w:eastAsia="ru-RU"/>
        </w:rPr>
        <w:br/>
        <w:t>     36. За выдачу вида на жительство взимается государственная пошлина.</w:t>
      </w:r>
      <w:r w:rsidRPr="003A5821">
        <w:rPr>
          <w:rFonts w:ascii="Helvetica" w:eastAsia="Times New Roman" w:hAnsi="Helvetica" w:cs="Helvetica"/>
          <w:sz w:val="20"/>
          <w:szCs w:val="20"/>
          <w:lang w:eastAsia="ru-RU"/>
        </w:rPr>
        <w:br/>
        <w:t>     37. Вид на жительство выдается иностранному гражданину на основании подаваемого в орган внутренних дел заявления установленной формы с приложением следующих документов:</w:t>
      </w:r>
      <w:r w:rsidRPr="003A5821">
        <w:rPr>
          <w:rFonts w:ascii="Helvetica" w:eastAsia="Times New Roman" w:hAnsi="Helvetica" w:cs="Helvetica"/>
          <w:sz w:val="20"/>
          <w:szCs w:val="20"/>
          <w:lang w:eastAsia="ru-RU"/>
        </w:rPr>
        <w:br/>
        <w:t>     а) заявления собственника (нанимателя) о прописке иностранного гражданина установленной формы с согласием всех совершеннолетних членов семьи собственника, проживающих в заявленном жилом помещении;</w:t>
      </w:r>
      <w:r w:rsidRPr="003A5821">
        <w:rPr>
          <w:rFonts w:ascii="Helvetica" w:eastAsia="Times New Roman" w:hAnsi="Helvetica" w:cs="Helvetica"/>
          <w:sz w:val="20"/>
          <w:szCs w:val="20"/>
          <w:lang w:eastAsia="ru-RU"/>
        </w:rPr>
        <w:br/>
        <w:t>     б) документа, удостоверяющего личность иностранного гражданина;</w:t>
      </w:r>
      <w:r w:rsidRPr="003A5821">
        <w:rPr>
          <w:rFonts w:ascii="Helvetica" w:eastAsia="Times New Roman" w:hAnsi="Helvetica" w:cs="Helvetica"/>
          <w:sz w:val="20"/>
          <w:szCs w:val="20"/>
          <w:lang w:eastAsia="ru-RU"/>
        </w:rPr>
        <w:br/>
        <w:t>     в) разрешения на временное проживание или миграционной карты;</w:t>
      </w:r>
      <w:r w:rsidRPr="003A5821">
        <w:rPr>
          <w:rFonts w:ascii="Helvetica" w:eastAsia="Times New Roman" w:hAnsi="Helvetica" w:cs="Helvetica"/>
          <w:sz w:val="20"/>
          <w:szCs w:val="20"/>
          <w:lang w:eastAsia="ru-RU"/>
        </w:rPr>
        <w:br/>
        <w:t>     г) личных фотографий иностранного гражданина в соответствии с требованиями, устанавливаемыми нормативным правовым актом исполнительного органа государственной власти, в ведении которого находятся вопросы миграции, регулирующим порядок выдачи вида на жительство;</w:t>
      </w:r>
      <w:r w:rsidRPr="003A5821">
        <w:rPr>
          <w:rFonts w:ascii="Helvetica" w:eastAsia="Times New Roman" w:hAnsi="Helvetica" w:cs="Helvetica"/>
          <w:sz w:val="20"/>
          <w:szCs w:val="20"/>
          <w:lang w:eastAsia="ru-RU"/>
        </w:rPr>
        <w:br/>
        <w:t>     д) адресного листка убытия по установленной форме № 20 со штампом о выписке с прежнего места прописки либо иных документов, подтверждающих факт выписки;</w:t>
      </w:r>
      <w:r w:rsidRPr="003A5821">
        <w:rPr>
          <w:rFonts w:ascii="Helvetica" w:eastAsia="Times New Roman" w:hAnsi="Helvetica" w:cs="Helvetica"/>
          <w:sz w:val="20"/>
          <w:szCs w:val="20"/>
          <w:lang w:eastAsia="ru-RU"/>
        </w:rPr>
        <w:br/>
        <w:t>     е) при прописке в жилое помещение, собственник которого является родственником заявителя, – копии документов, подтверждающих родство (свидетельство о заключении брака, свидетельство о рождении либо свидетельство об усыновлении, удочерении и иные);</w:t>
      </w:r>
      <w:r w:rsidRPr="003A5821">
        <w:rPr>
          <w:rFonts w:ascii="Helvetica" w:eastAsia="Times New Roman" w:hAnsi="Helvetica" w:cs="Helvetica"/>
          <w:sz w:val="20"/>
          <w:szCs w:val="20"/>
          <w:lang w:eastAsia="ru-RU"/>
        </w:rPr>
        <w:br/>
        <w:t>     ж) выписки из домовой книги по установленной форме № 18 для лиц, проживающих в частных домовладениях;</w:t>
      </w:r>
      <w:r w:rsidRPr="003A5821">
        <w:rPr>
          <w:rFonts w:ascii="Helvetica" w:eastAsia="Times New Roman" w:hAnsi="Helvetica" w:cs="Helvetica"/>
          <w:sz w:val="20"/>
          <w:szCs w:val="20"/>
          <w:lang w:eastAsia="ru-RU"/>
        </w:rPr>
        <w:br/>
      </w:r>
      <w:r w:rsidRPr="003A5821">
        <w:rPr>
          <w:rFonts w:ascii="Helvetica" w:eastAsia="Times New Roman" w:hAnsi="Helvetica" w:cs="Helvetica"/>
          <w:sz w:val="20"/>
          <w:szCs w:val="20"/>
          <w:lang w:eastAsia="ru-RU"/>
        </w:rPr>
        <w:lastRenderedPageBreak/>
        <w:t>     з) при прописке в индивидуальные жилые дома, приобретенные или приватизированные квартиры, – копии свидетельства о праве собственности, копии регистрационного удостоверения, копии технического паспорта;</w:t>
      </w:r>
      <w:r w:rsidRPr="003A5821">
        <w:rPr>
          <w:rFonts w:ascii="Helvetica" w:eastAsia="Times New Roman" w:hAnsi="Helvetica" w:cs="Helvetica"/>
          <w:sz w:val="20"/>
          <w:szCs w:val="20"/>
          <w:lang w:eastAsia="ru-RU"/>
        </w:rPr>
        <w:br/>
        <w:t>     и) при прописке в дома государственного и муниципального жилого фонда – копии ордера на квартиру;</w:t>
      </w:r>
      <w:r w:rsidRPr="003A5821">
        <w:rPr>
          <w:rFonts w:ascii="Helvetica" w:eastAsia="Times New Roman" w:hAnsi="Helvetica" w:cs="Helvetica"/>
          <w:sz w:val="20"/>
          <w:szCs w:val="20"/>
          <w:lang w:eastAsia="ru-RU"/>
        </w:rPr>
        <w:br/>
        <w:t>     к) при прописке в домовладения, расположенные в сельских населенных пунктах, не прошедших техническую инвентаризацию, – схемы жилого дома, утвержденной специалистом органа местного самоуправления села (поселка);</w:t>
      </w:r>
      <w:r w:rsidRPr="003A5821">
        <w:rPr>
          <w:rFonts w:ascii="Helvetica" w:eastAsia="Times New Roman" w:hAnsi="Helvetica" w:cs="Helvetica"/>
          <w:sz w:val="20"/>
          <w:szCs w:val="20"/>
          <w:lang w:eastAsia="ru-RU"/>
        </w:rPr>
        <w:br/>
        <w:t>     л) копии загранпаспорта с постановкой на консульский учет – в случаях, когда в соответствии с законодательством страны иностранного гражданина постановка на консульский учет является обязательной;</w:t>
      </w:r>
      <w:r w:rsidRPr="003A5821">
        <w:rPr>
          <w:rFonts w:ascii="Helvetica" w:eastAsia="Times New Roman" w:hAnsi="Helvetica" w:cs="Helvetica"/>
          <w:sz w:val="20"/>
          <w:szCs w:val="20"/>
          <w:lang w:eastAsia="ru-RU"/>
        </w:rPr>
        <w:br/>
        <w:t>     м) документа, подтверждающего законный источник существования иностранного гражданина на территории Приднестровской Молдавской Республики (гарантийные письма предприятий, учреждений, организаций с указанием заработной платы, пенсионное удостоверение и т.д.);</w:t>
      </w:r>
      <w:r w:rsidRPr="003A5821">
        <w:rPr>
          <w:rFonts w:ascii="Helvetica" w:eastAsia="Times New Roman" w:hAnsi="Helvetica" w:cs="Helvetica"/>
          <w:sz w:val="20"/>
          <w:szCs w:val="20"/>
          <w:lang w:eastAsia="ru-RU"/>
        </w:rPr>
        <w:br/>
        <w:t>     н) документа, выданного полномочным органом государства, из которого иностранный гражданин прибыл в Приднестровскую Молдавскую Республику, подтверждающего отсутствие непогашенной и неснятой судимости (для лиц, старше 14 (четырнадцати) лет);</w:t>
      </w:r>
      <w:r w:rsidRPr="003A5821">
        <w:rPr>
          <w:rFonts w:ascii="Helvetica" w:eastAsia="Times New Roman" w:hAnsi="Helvetica" w:cs="Helvetica"/>
          <w:sz w:val="20"/>
          <w:szCs w:val="20"/>
          <w:lang w:eastAsia="ru-RU"/>
        </w:rPr>
        <w:br/>
        <w:t xml:space="preserve">     о) справки об отсутствии заболевания, вызываемого вирусом иммунодефицита человека (ВИЧ-инфекции), заболеваний, которые представляют опасность для окружающих. Перечень таких заболеваний и порядок подтверждения их наличия или отсутствия утверждаются исполнительным органом государственной власти, обеспечивающим проведение государственной политики в области </w:t>
      </w:r>
      <w:proofErr w:type="gramStart"/>
      <w:r w:rsidRPr="003A5821">
        <w:rPr>
          <w:rFonts w:ascii="Helvetica" w:eastAsia="Times New Roman" w:hAnsi="Helvetica" w:cs="Helvetica"/>
          <w:sz w:val="20"/>
          <w:szCs w:val="20"/>
          <w:lang w:eastAsia="ru-RU"/>
        </w:rPr>
        <w:t>здравоохранения;</w:t>
      </w:r>
      <w:r w:rsidRPr="003A5821">
        <w:rPr>
          <w:rFonts w:ascii="Helvetica" w:eastAsia="Times New Roman" w:hAnsi="Helvetica" w:cs="Helvetica"/>
          <w:sz w:val="20"/>
          <w:szCs w:val="20"/>
          <w:lang w:eastAsia="ru-RU"/>
        </w:rPr>
        <w:br/>
        <w:t>   </w:t>
      </w:r>
      <w:proofErr w:type="gramEnd"/>
      <w:r w:rsidRPr="003A5821">
        <w:rPr>
          <w:rFonts w:ascii="Helvetica" w:eastAsia="Times New Roman" w:hAnsi="Helvetica" w:cs="Helvetica"/>
          <w:sz w:val="20"/>
          <w:szCs w:val="20"/>
          <w:lang w:eastAsia="ru-RU"/>
        </w:rPr>
        <w:t>  п) квитанции об оплате государственной пошлины.</w:t>
      </w:r>
      <w:r w:rsidRPr="003A5821">
        <w:rPr>
          <w:rFonts w:ascii="Helvetica" w:eastAsia="Times New Roman" w:hAnsi="Helvetica" w:cs="Helvetica"/>
          <w:sz w:val="20"/>
          <w:szCs w:val="20"/>
          <w:lang w:eastAsia="ru-RU"/>
        </w:rPr>
        <w:br/>
        <w:t>     38. От имени несовершеннолетних иностранных граждан, а также иностранных граждан, признанных судом недееспособными или ограниченными в дееспособности, заявление установленной формы, а также документы, указанные в пункте 37 настоящего Положения, подаются родителем (усыновителем, опекуном попечителем) с приложением:</w:t>
      </w:r>
      <w:r w:rsidRPr="003A5821">
        <w:rPr>
          <w:rFonts w:ascii="Helvetica" w:eastAsia="Times New Roman" w:hAnsi="Helvetica" w:cs="Helvetica"/>
          <w:sz w:val="20"/>
          <w:szCs w:val="20"/>
          <w:lang w:eastAsia="ru-RU"/>
        </w:rPr>
        <w:br/>
        <w:t>     а) документа, удостоверяющего личность родителя (усыновителя, опекуна, попечителя);</w:t>
      </w:r>
      <w:r w:rsidRPr="003A5821">
        <w:rPr>
          <w:rFonts w:ascii="Helvetica" w:eastAsia="Times New Roman" w:hAnsi="Helvetica" w:cs="Helvetica"/>
          <w:sz w:val="20"/>
          <w:szCs w:val="20"/>
          <w:lang w:eastAsia="ru-RU"/>
        </w:rPr>
        <w:br/>
        <w:t xml:space="preserve">     б) свидетельства о рождении – в случае, если от имени иностранного гражданина документы  подаются родителем (усыновителем); </w:t>
      </w:r>
      <w:r w:rsidRPr="003A5821">
        <w:rPr>
          <w:rFonts w:ascii="Helvetica" w:eastAsia="Times New Roman" w:hAnsi="Helvetica" w:cs="Helvetica"/>
          <w:sz w:val="20"/>
          <w:szCs w:val="20"/>
          <w:lang w:eastAsia="ru-RU"/>
        </w:rPr>
        <w:br/>
        <w:t>     в) документа, выданного компетентным органом иностранного государства, о признании совершеннолетнего иностранного гражданина недееспособным или ограничено дееспособным либо решения суда Приднестровской Молдавской Республики о признании совершеннолетнего гражданина недееспособным или ограниченно дееспособным;</w:t>
      </w:r>
      <w:r w:rsidRPr="003A5821">
        <w:rPr>
          <w:rFonts w:ascii="Helvetica" w:eastAsia="Times New Roman" w:hAnsi="Helvetica" w:cs="Helvetica"/>
          <w:sz w:val="20"/>
          <w:szCs w:val="20"/>
          <w:lang w:eastAsia="ru-RU"/>
        </w:rPr>
        <w:br/>
        <w:t>     г) документа, подтверждающего полномочия опекуна (попечителя) иностранного гражданина.</w:t>
      </w:r>
      <w:r w:rsidRPr="003A5821">
        <w:rPr>
          <w:rFonts w:ascii="Helvetica" w:eastAsia="Times New Roman" w:hAnsi="Helvetica" w:cs="Helvetica"/>
          <w:sz w:val="20"/>
          <w:szCs w:val="20"/>
          <w:lang w:eastAsia="ru-RU"/>
        </w:rPr>
        <w:br/>
        <w:t>     39. Вид на жительство иностранному гражданину не выдается, а ранее выданный аннулируется в случае, если данный иностранный гражданин:</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а) выступал за насильственное изменение основ конституционного строя Приднестровской Молдавской Республики, иными действиями создавал угрозу безопасности Приднестровской Молдавской Республики или граждан Приднестровской Молдавской Республики;</w:t>
      </w:r>
      <w:r w:rsidRPr="003A5821">
        <w:rPr>
          <w:rFonts w:ascii="Helvetica" w:eastAsia="Times New Roman" w:hAnsi="Helvetica" w:cs="Helvetica"/>
          <w:sz w:val="20"/>
          <w:szCs w:val="20"/>
          <w:lang w:eastAsia="ru-RU"/>
        </w:rPr>
        <w:br/>
        <w:t>     б) финансировал, планировал террористические (экстремистские) акты, оказывал содействие в совершении таких актов или совершал их, а равно иными действиями поддерживал террористическую (экстремистскую) деятельность;</w:t>
      </w:r>
      <w:r w:rsidRPr="003A5821">
        <w:rPr>
          <w:rFonts w:ascii="Helvetica" w:eastAsia="Times New Roman" w:hAnsi="Helvetica" w:cs="Helvetica"/>
          <w:sz w:val="20"/>
          <w:szCs w:val="20"/>
          <w:lang w:eastAsia="ru-RU"/>
        </w:rPr>
        <w:br/>
        <w:t>     в) в течение 5 (пяти) лет, предшествовавших дню подачи заявления о выдаче вида на жительство, подвергался административному выдворению за пределы Приднестровской Молдавской Республики или депортации; либо в течение 10 (десяти) лет, предшествовавших дню подачи заявления о выдаче вида на жительство, неоднократно (два и более раза) подвергался административному выдворению за Приднестровской Молдавской Республики или депортации;</w:t>
      </w:r>
      <w:r w:rsidRPr="003A5821">
        <w:rPr>
          <w:rFonts w:ascii="Helvetica" w:eastAsia="Times New Roman" w:hAnsi="Helvetica" w:cs="Helvetica"/>
          <w:sz w:val="20"/>
          <w:szCs w:val="20"/>
          <w:lang w:eastAsia="ru-RU"/>
        </w:rPr>
        <w:br/>
        <w:t>     г) представил поддельные или подложные документы либо сообщил о себе заведомо ложные сведения в случае, если такие сведения могут служить основанием для принятия решения об отказе в выдаче вида на жительство;</w:t>
      </w:r>
      <w:r w:rsidRPr="003A5821">
        <w:rPr>
          <w:rFonts w:ascii="Helvetica" w:eastAsia="Times New Roman" w:hAnsi="Helvetica" w:cs="Helvetica"/>
          <w:sz w:val="20"/>
          <w:szCs w:val="20"/>
          <w:lang w:eastAsia="ru-RU"/>
        </w:rPr>
        <w:br/>
        <w:t xml:space="preserve">     д) имеет непогашенную или неснятую судимость за совершение тяжкого или особо тяжкого преступления на территории Приднестровской Молдавской Республики либо за ее пределами, </w:t>
      </w:r>
      <w:r w:rsidRPr="003A5821">
        <w:rPr>
          <w:rFonts w:ascii="Helvetica" w:eastAsia="Times New Roman" w:hAnsi="Helvetica" w:cs="Helvetica"/>
          <w:sz w:val="20"/>
          <w:szCs w:val="20"/>
          <w:lang w:eastAsia="ru-RU"/>
        </w:rPr>
        <w:lastRenderedPageBreak/>
        <w:t xml:space="preserve">признаваемого таковым в соответствии </w:t>
      </w:r>
      <w:r w:rsidRPr="003A5821">
        <w:rPr>
          <w:rFonts w:ascii="Helvetica" w:eastAsia="Times New Roman" w:hAnsi="Helvetica" w:cs="Helvetica"/>
          <w:sz w:val="20"/>
          <w:szCs w:val="20"/>
          <w:lang w:eastAsia="ru-RU"/>
        </w:rPr>
        <w:br/>
        <w:t>     с законодательством Приднестровской Молдавской Республики;</w:t>
      </w:r>
      <w:r w:rsidRPr="003A5821">
        <w:rPr>
          <w:rFonts w:ascii="Helvetica" w:eastAsia="Times New Roman" w:hAnsi="Helvetica" w:cs="Helvetica"/>
          <w:sz w:val="20"/>
          <w:szCs w:val="20"/>
          <w:lang w:eastAsia="ru-RU"/>
        </w:rPr>
        <w:br/>
        <w:t>     е)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санкция которого предусматривает наказание в виде административного ареста; либо нарушением режима пребывания (проживания) иностранных граждан в Приднестровской Молдавской Республике; либо с незаконным оборотом наркотических средств, психотропных веществ и их аналогов, при условии, что на момент принятия решения об отказе в выдаче либо аннулировании вида на жительство не истек предусмотренный административным законодательством срок, в течение которого лицо считается подвергнутым административному наказанию по последнему правонарушению;</w:t>
      </w:r>
      <w:r w:rsidRPr="003A5821">
        <w:rPr>
          <w:rFonts w:ascii="Helvetica" w:eastAsia="Times New Roman" w:hAnsi="Helvetica" w:cs="Helvetica"/>
          <w:sz w:val="20"/>
          <w:szCs w:val="20"/>
          <w:lang w:eastAsia="ru-RU"/>
        </w:rPr>
        <w:br/>
        <w:t xml:space="preserve">     40. Помимо случаев, предусмотренных пунктом 39 настоящего Положения, вид на жительство иностранному гражданину не выдается, а ранее выданный вид на жительство аннулируется в случае принятия в установленном порядке решения о нежелательности пребывания (проживания) в Приднестровской Молдавской Республике или решения о </w:t>
      </w:r>
      <w:proofErr w:type="spellStart"/>
      <w:r w:rsidRPr="003A5821">
        <w:rPr>
          <w:rFonts w:ascii="Helvetica" w:eastAsia="Times New Roman" w:hAnsi="Helvetica" w:cs="Helvetica"/>
          <w:sz w:val="20"/>
          <w:szCs w:val="20"/>
          <w:lang w:eastAsia="ru-RU"/>
        </w:rPr>
        <w:t>неразрешении</w:t>
      </w:r>
      <w:proofErr w:type="spellEnd"/>
      <w:r w:rsidRPr="003A5821">
        <w:rPr>
          <w:rFonts w:ascii="Helvetica" w:eastAsia="Times New Roman" w:hAnsi="Helvetica" w:cs="Helvetica"/>
          <w:sz w:val="20"/>
          <w:szCs w:val="20"/>
          <w:lang w:eastAsia="ru-RU"/>
        </w:rPr>
        <w:t xml:space="preserve"> на въезд в Приднестровскую Молдавскую Республику данного иностранного гражданина.</w:t>
      </w:r>
      <w:r w:rsidRPr="003A5821">
        <w:rPr>
          <w:rFonts w:ascii="Helvetica" w:eastAsia="Times New Roman" w:hAnsi="Helvetica" w:cs="Helvetica"/>
          <w:sz w:val="20"/>
          <w:szCs w:val="20"/>
          <w:lang w:eastAsia="ru-RU"/>
        </w:rPr>
        <w:br/>
        <w:t>     41. В случае принятия решения об отказе в выдаче иностранному гражданину вида на жительство или об аннулировании ранее выданного ему вида на жительство орган внутренних дел выдает указанному иностранному гражданину соответствующее уведомление с указанием оснований отказа или аннулирования.</w:t>
      </w:r>
      <w:r w:rsidRPr="003A5821">
        <w:rPr>
          <w:rFonts w:ascii="Helvetica" w:eastAsia="Times New Roman" w:hAnsi="Helvetica" w:cs="Helvetica"/>
          <w:sz w:val="20"/>
          <w:szCs w:val="20"/>
          <w:lang w:eastAsia="ru-RU"/>
        </w:rPr>
        <w:br/>
        <w:t xml:space="preserve">     42. Иностранный гражданин, в отношении которого было принято решение об отказе в выдаче вида на жительство или об аннулировании ранее выданного ему вида на </w:t>
      </w:r>
      <w:proofErr w:type="spellStart"/>
      <w:proofErr w:type="gramStart"/>
      <w:r w:rsidRPr="003A5821">
        <w:rPr>
          <w:rFonts w:ascii="Helvetica" w:eastAsia="Times New Roman" w:hAnsi="Helvetica" w:cs="Helvetica"/>
          <w:sz w:val="20"/>
          <w:szCs w:val="20"/>
          <w:lang w:eastAsia="ru-RU"/>
        </w:rPr>
        <w:t>жительство,обязан</w:t>
      </w:r>
      <w:proofErr w:type="spellEnd"/>
      <w:proofErr w:type="gramEnd"/>
      <w:r w:rsidRPr="003A5821">
        <w:rPr>
          <w:rFonts w:ascii="Helvetica" w:eastAsia="Times New Roman" w:hAnsi="Helvetica" w:cs="Helvetica"/>
          <w:sz w:val="20"/>
          <w:szCs w:val="20"/>
          <w:lang w:eastAsia="ru-RU"/>
        </w:rPr>
        <w:t xml:space="preserve"> покинуть территорию Приднестровской Молдавской Республики в течение 15 (пятнадцати) дней со дня получения уведомления о принятии решения при отсутствии у данного иностранного гражданина иных законных оснований для пребывания на территории Приднестровской Молдавской Республики.</w:t>
      </w:r>
      <w:r w:rsidRPr="003A5821">
        <w:rPr>
          <w:rFonts w:ascii="Helvetica" w:eastAsia="Times New Roman" w:hAnsi="Helvetica" w:cs="Helvetica"/>
          <w:sz w:val="20"/>
          <w:szCs w:val="20"/>
          <w:lang w:eastAsia="ru-RU"/>
        </w:rPr>
        <w:br/>
        <w:t>     43. Иностранный гражданин, в отношении которого было принято решение об отказе в выдаче вида на жительство или об аннулировании ранее выданного ему вида на жительство, воспользовавшийся правом на обжалование данного решения в течение срока, установленного пунктом 42 настоящего Положения, обязан покинуть территорию Приднестровской Молдавской Республики в течение 5 (пяти) дней со дня вступления в силу судебного решения об отказе в удовлетворении жалобы при отсутствии у данного иностранного гражданина иных законных оснований для пребывания на территории Приднестровской Молдавской Республики.</w:t>
      </w:r>
      <w:r w:rsidRPr="003A5821">
        <w:rPr>
          <w:rFonts w:ascii="Helvetica" w:eastAsia="Times New Roman" w:hAnsi="Helvetica" w:cs="Helvetica"/>
          <w:sz w:val="20"/>
          <w:szCs w:val="20"/>
          <w:lang w:eastAsia="ru-RU"/>
        </w:rPr>
        <w:br/>
        <w:t>     44. Иностранный гражданин, в отношении которого было принято решение об отказе в выдаче вида на жительство или об аннулировании ранее выданного ему вида на жительство, добровольно не покинувший территорию Приднестровской Молдавской Республики в сроки, предусмотренные настоящим Законом, подлежит депортации.</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D57133" w:rsidRPr="003A5821" w:rsidRDefault="00D57133" w:rsidP="00D57133">
      <w:pPr>
        <w:spacing w:after="0" w:line="270" w:lineRule="atLeast"/>
        <w:jc w:val="center"/>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5. Основания и порядок снятия иностранных граждан с регистрации</w:t>
      </w:r>
    </w:p>
    <w:p w:rsidR="00D57133" w:rsidRPr="003A5821" w:rsidRDefault="00D57133" w:rsidP="00D57133">
      <w:pPr>
        <w:spacing w:after="0" w:line="270" w:lineRule="atLeast"/>
        <w:jc w:val="center"/>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по месту пребывания и жительства</w:t>
      </w:r>
    </w:p>
    <w:p w:rsidR="00D57133" w:rsidRPr="003A5821" w:rsidRDefault="00D57133" w:rsidP="00D57133">
      <w:pPr>
        <w:spacing w:after="0" w:line="270" w:lineRule="atLeast"/>
        <w:jc w:val="both"/>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br/>
        <w:t> </w:t>
      </w:r>
      <w:r w:rsidRPr="003A5821">
        <w:rPr>
          <w:rFonts w:ascii="Helvetica" w:eastAsia="Times New Roman" w:hAnsi="Helvetica" w:cs="Helvetica"/>
          <w:sz w:val="20"/>
          <w:szCs w:val="20"/>
          <w:lang w:eastAsia="ru-RU"/>
        </w:rPr>
        <w:br/>
        <w:t xml:space="preserve">     45. Снятие иностранного гражданина с регистрации по месту пребывания осуществляется в </w:t>
      </w:r>
      <w:proofErr w:type="gramStart"/>
      <w:r w:rsidRPr="003A5821">
        <w:rPr>
          <w:rFonts w:ascii="Helvetica" w:eastAsia="Times New Roman" w:hAnsi="Helvetica" w:cs="Helvetica"/>
          <w:sz w:val="20"/>
          <w:szCs w:val="20"/>
          <w:lang w:eastAsia="ru-RU"/>
        </w:rPr>
        <w:t>случаях:</w:t>
      </w:r>
      <w:r w:rsidRPr="003A5821">
        <w:rPr>
          <w:rFonts w:ascii="Helvetica" w:eastAsia="Times New Roman" w:hAnsi="Helvetica" w:cs="Helvetica"/>
          <w:sz w:val="20"/>
          <w:szCs w:val="20"/>
          <w:lang w:eastAsia="ru-RU"/>
        </w:rPr>
        <w:br/>
        <w:t>   </w:t>
      </w:r>
      <w:proofErr w:type="gramEnd"/>
      <w:r w:rsidRPr="003A5821">
        <w:rPr>
          <w:rFonts w:ascii="Helvetica" w:eastAsia="Times New Roman" w:hAnsi="Helvetica" w:cs="Helvetica"/>
          <w:sz w:val="20"/>
          <w:szCs w:val="20"/>
          <w:lang w:eastAsia="ru-RU"/>
        </w:rPr>
        <w:t>  а) окончания сроков действия миграционной карты;</w:t>
      </w:r>
      <w:r w:rsidRPr="003A5821">
        <w:rPr>
          <w:rFonts w:ascii="Helvetica" w:eastAsia="Times New Roman" w:hAnsi="Helvetica" w:cs="Helvetica"/>
          <w:sz w:val="20"/>
          <w:szCs w:val="20"/>
          <w:lang w:eastAsia="ru-RU"/>
        </w:rPr>
        <w:br/>
        <w:t>     б) получения разрешения на временное проживание на территории Приднестровской Молдавской Республики или вида на жительство.</w:t>
      </w:r>
      <w:r w:rsidRPr="003A5821">
        <w:rPr>
          <w:rFonts w:ascii="Helvetica" w:eastAsia="Times New Roman" w:hAnsi="Helvetica" w:cs="Helvetica"/>
          <w:sz w:val="20"/>
          <w:szCs w:val="20"/>
          <w:lang w:eastAsia="ru-RU"/>
        </w:rPr>
        <w:br/>
        <w:t>     46. Снятие иностранного гражданина с регистрации по месту жительства осуществляется в случаях:</w:t>
      </w:r>
      <w:r w:rsidRPr="003A5821">
        <w:rPr>
          <w:rFonts w:ascii="Helvetica" w:eastAsia="Times New Roman" w:hAnsi="Helvetica" w:cs="Helvetica"/>
          <w:sz w:val="20"/>
          <w:szCs w:val="20"/>
          <w:lang w:eastAsia="ru-RU"/>
        </w:rPr>
        <w:br/>
        <w:t>     а) выбытия иностранного гражданина с места жительства;</w:t>
      </w:r>
      <w:r w:rsidRPr="003A5821">
        <w:rPr>
          <w:rFonts w:ascii="Helvetica" w:eastAsia="Times New Roman" w:hAnsi="Helvetica" w:cs="Helvetica"/>
          <w:sz w:val="20"/>
          <w:szCs w:val="20"/>
          <w:lang w:eastAsia="ru-RU"/>
        </w:rPr>
        <w:br/>
        <w:t>     б) регистрации иностранного гражданина по иному месту жительства в Приднестровской Молдавской Республике;</w:t>
      </w:r>
      <w:r w:rsidRPr="003A5821">
        <w:rPr>
          <w:rFonts w:ascii="Helvetica" w:eastAsia="Times New Roman" w:hAnsi="Helvetica" w:cs="Helvetica"/>
          <w:sz w:val="20"/>
          <w:szCs w:val="20"/>
          <w:lang w:eastAsia="ru-RU"/>
        </w:rPr>
        <w:br/>
        <w:t>     в) прекращения у иностранного гражданина права пользования жилым помещением по основаниям, предусмотренным законодательством Приднестровской Молдавской Республики;</w:t>
      </w:r>
      <w:r w:rsidRPr="003A5821">
        <w:rPr>
          <w:rFonts w:ascii="Helvetica" w:eastAsia="Times New Roman" w:hAnsi="Helvetica" w:cs="Helvetica"/>
          <w:sz w:val="20"/>
          <w:szCs w:val="20"/>
          <w:lang w:eastAsia="ru-RU"/>
        </w:rPr>
        <w:br/>
        <w:t>     г) прекращения у иностранного гражданина права на постоянное или временное проживание в Приднестровской Молдавской Республике;</w:t>
      </w:r>
      <w:r w:rsidRPr="003A5821">
        <w:rPr>
          <w:rFonts w:ascii="Helvetica" w:eastAsia="Times New Roman" w:hAnsi="Helvetica" w:cs="Helvetica"/>
          <w:sz w:val="20"/>
          <w:szCs w:val="20"/>
          <w:lang w:eastAsia="ru-RU"/>
        </w:rPr>
        <w:br/>
      </w:r>
      <w:r w:rsidRPr="003A5821">
        <w:rPr>
          <w:rFonts w:ascii="Helvetica" w:eastAsia="Times New Roman" w:hAnsi="Helvetica" w:cs="Helvetica"/>
          <w:sz w:val="20"/>
          <w:szCs w:val="20"/>
          <w:lang w:eastAsia="ru-RU"/>
        </w:rPr>
        <w:lastRenderedPageBreak/>
        <w:t>     д) признания регистрации иностранного гражданина по месту жительства недействительной;</w:t>
      </w:r>
      <w:r w:rsidRPr="003A5821">
        <w:rPr>
          <w:rFonts w:ascii="Helvetica" w:eastAsia="Times New Roman" w:hAnsi="Helvetica" w:cs="Helvetica"/>
          <w:sz w:val="20"/>
          <w:szCs w:val="20"/>
          <w:lang w:eastAsia="ru-RU"/>
        </w:rPr>
        <w:br/>
        <w:t>     е) смерти иностранного гражданина;</w:t>
      </w:r>
      <w:r w:rsidRPr="003A5821">
        <w:rPr>
          <w:rFonts w:ascii="Helvetica" w:eastAsia="Times New Roman" w:hAnsi="Helvetica" w:cs="Helvetica"/>
          <w:sz w:val="20"/>
          <w:szCs w:val="20"/>
          <w:lang w:eastAsia="ru-RU"/>
        </w:rPr>
        <w:br/>
        <w:t>     ж) признания иностранного гражданина безвестно отсутствующим или умершим.</w:t>
      </w:r>
      <w:r w:rsidRPr="003A5821">
        <w:rPr>
          <w:rFonts w:ascii="Helvetica" w:eastAsia="Times New Roman" w:hAnsi="Helvetica" w:cs="Helvetica"/>
          <w:sz w:val="20"/>
          <w:szCs w:val="20"/>
          <w:lang w:eastAsia="ru-RU"/>
        </w:rPr>
        <w:br/>
        <w:t>    47. Снятие иностранного гражданина с регистрации по месту жительства осуществляется исполнительным органом государственной власти, в ведении которого находятся вопросы миграции:</w:t>
      </w:r>
      <w:r w:rsidRPr="003A5821">
        <w:rPr>
          <w:rFonts w:ascii="Helvetica" w:eastAsia="Times New Roman" w:hAnsi="Helvetica" w:cs="Helvetica"/>
          <w:sz w:val="20"/>
          <w:szCs w:val="20"/>
          <w:lang w:eastAsia="ru-RU"/>
        </w:rPr>
        <w:br/>
        <w:t>     а) по основанию, предусмотренному подпунктом «а» пункта 46 настоящего Положения, – на основании личного заявления гражданина;</w:t>
      </w:r>
      <w:r w:rsidRPr="003A5821">
        <w:rPr>
          <w:rFonts w:ascii="Helvetica" w:eastAsia="Times New Roman" w:hAnsi="Helvetica" w:cs="Helvetica"/>
          <w:sz w:val="20"/>
          <w:szCs w:val="20"/>
          <w:lang w:eastAsia="ru-RU"/>
        </w:rPr>
        <w:br/>
        <w:t>     б) по основанию, предусмотренному подпунктом «б» пункта 46 настоящего Положения, – после получения в установленном порядке сведений о регистрации данного иностранного гражданина по иному месту жительства в Приднестровской Молдавской Республике;</w:t>
      </w:r>
      <w:r w:rsidRPr="003A5821">
        <w:rPr>
          <w:rFonts w:ascii="Helvetica" w:eastAsia="Times New Roman" w:hAnsi="Helvetica" w:cs="Helvetica"/>
          <w:sz w:val="20"/>
          <w:szCs w:val="20"/>
          <w:lang w:eastAsia="ru-RU"/>
        </w:rPr>
        <w:br/>
        <w:t>     в) по основанию, предусмотренному подпунктом «в» пункта 46 настоящего Положения, – после получения от заинтересованного физического или юридического лица заверенной в установленном порядке копии вступившего в законную силу решения суда о выселении иностранного гражданина, либо о признании иностранного гражданина утратившим право пользования жилым помещением, либо не приобретшим право пользования жилым помещением;</w:t>
      </w:r>
      <w:r w:rsidRPr="003A5821">
        <w:rPr>
          <w:rFonts w:ascii="Helvetica" w:eastAsia="Times New Roman" w:hAnsi="Helvetica" w:cs="Helvetica"/>
          <w:sz w:val="20"/>
          <w:szCs w:val="20"/>
          <w:lang w:eastAsia="ru-RU"/>
        </w:rPr>
        <w:br/>
        <w:t>     г) по основанию, предусмотренному подпунктом «г» пункта 46 настоящего Положения, – после получения в установленном порядке сведений о прекращении срока действия разрешения на временное проживание или вида на жительство либо об аннулировании разрешения на временное проживание или вида на жительство;</w:t>
      </w:r>
      <w:r w:rsidRPr="003A5821">
        <w:rPr>
          <w:rFonts w:ascii="Helvetica" w:eastAsia="Times New Roman" w:hAnsi="Helvetica" w:cs="Helvetica"/>
          <w:sz w:val="20"/>
          <w:szCs w:val="20"/>
          <w:lang w:eastAsia="ru-RU"/>
        </w:rPr>
        <w:br/>
        <w:t>     д) по основанию, предусмотренному подпунктом «д» пункта 46 настоящего Положения, – после получения от заинтересованного физического или юридического лица заверенной в установленном порядке копии вступившего в законную силу решения суда о признании регистрации иностранного гражданина по месту жительства недействительной;</w:t>
      </w:r>
      <w:r w:rsidRPr="003A5821">
        <w:rPr>
          <w:rFonts w:ascii="Helvetica" w:eastAsia="Times New Roman" w:hAnsi="Helvetica" w:cs="Helvetica"/>
          <w:sz w:val="20"/>
          <w:szCs w:val="20"/>
          <w:lang w:eastAsia="ru-RU"/>
        </w:rPr>
        <w:br/>
        <w:t>    е) по основанию, предусмотренному подпунктом «е» пункта 46 настоящего Положения, – после получения от органов записи актов гражданского состояния либо от заинтересованного физического или юридического лица документа, подтверждающего смерть данного иностранного гражданина;</w:t>
      </w:r>
      <w:r w:rsidRPr="003A5821">
        <w:rPr>
          <w:rFonts w:ascii="Helvetica" w:eastAsia="Times New Roman" w:hAnsi="Helvetica" w:cs="Helvetica"/>
          <w:sz w:val="20"/>
          <w:szCs w:val="20"/>
          <w:lang w:eastAsia="ru-RU"/>
        </w:rPr>
        <w:br/>
        <w:t>     ж) по основанию, предусмотренному подпунктом «ж» пункта 46 настоящего Положения, – после получения от заинтересованного физического или юридического лица заверенной в установленном порядке копии вступившего в законную силу решения суда о признании данного иностранного гражданина безвестно отсутствующим или умершим.</w:t>
      </w:r>
    </w:p>
    <w:p w:rsidR="00D57133" w:rsidRPr="003A5821" w:rsidRDefault="00D57133" w:rsidP="00D57133">
      <w:pPr>
        <w:spacing w:after="0" w:line="270" w:lineRule="atLeast"/>
        <w:jc w:val="both"/>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D57133" w:rsidRPr="003A5821" w:rsidRDefault="00D57133" w:rsidP="00D57133">
      <w:pPr>
        <w:spacing w:after="0" w:line="270" w:lineRule="atLeast"/>
        <w:jc w:val="center"/>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br/>
        <w:t>6. Заключительные положения</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xml:space="preserve">     48. Документами, удостоверяющими личность иностранного гражданина в Приднестровской Молдавской Республике, являются паспорт иностранного гражданина либо иной документ, признаваемый в Приднестровской Молдавской Республике в качестве документа, удостоверяющего личность иностранного гражданина в соответствии с законодательством Приднестровской Молдавской Республики или международным договором Приднестровской Молдавской </w:t>
      </w:r>
      <w:proofErr w:type="spellStart"/>
      <w:r w:rsidRPr="003A5821">
        <w:rPr>
          <w:rFonts w:ascii="Helvetica" w:eastAsia="Times New Roman" w:hAnsi="Helvetica" w:cs="Helvetica"/>
          <w:sz w:val="20"/>
          <w:szCs w:val="20"/>
          <w:lang w:eastAsia="ru-RU"/>
        </w:rPr>
        <w:t>Республики.Документами</w:t>
      </w:r>
      <w:proofErr w:type="spellEnd"/>
      <w:r w:rsidRPr="003A5821">
        <w:rPr>
          <w:rFonts w:ascii="Helvetica" w:eastAsia="Times New Roman" w:hAnsi="Helvetica" w:cs="Helvetica"/>
          <w:sz w:val="20"/>
          <w:szCs w:val="20"/>
          <w:lang w:eastAsia="ru-RU"/>
        </w:rPr>
        <w:t>, удостоверяющими личность лица без гражданства в Приднестровской Молдавской Республике, являются:</w:t>
      </w:r>
      <w:r w:rsidRPr="003A5821">
        <w:rPr>
          <w:rFonts w:ascii="Helvetica" w:eastAsia="Times New Roman" w:hAnsi="Helvetica" w:cs="Helvetica"/>
          <w:sz w:val="20"/>
          <w:szCs w:val="20"/>
          <w:lang w:eastAsia="ru-RU"/>
        </w:rPr>
        <w:br/>
        <w:t>     а) документ, выданный иностранным государством в качестве документа, удостоверяющего личность лица без гражданства;</w:t>
      </w:r>
      <w:r w:rsidRPr="003A5821">
        <w:rPr>
          <w:rFonts w:ascii="Helvetica" w:eastAsia="Times New Roman" w:hAnsi="Helvetica" w:cs="Helvetica"/>
          <w:sz w:val="20"/>
          <w:szCs w:val="20"/>
          <w:lang w:eastAsia="ru-RU"/>
        </w:rPr>
        <w:br/>
        <w:t>     б) разрешение на временное проживание;</w:t>
      </w:r>
      <w:r w:rsidRPr="003A5821">
        <w:rPr>
          <w:rFonts w:ascii="Helvetica" w:eastAsia="Times New Roman" w:hAnsi="Helvetica" w:cs="Helvetica"/>
          <w:sz w:val="20"/>
          <w:szCs w:val="20"/>
          <w:lang w:eastAsia="ru-RU"/>
        </w:rPr>
        <w:br/>
        <w:t>     в) вид на жительство;</w:t>
      </w:r>
      <w:r w:rsidRPr="003A5821">
        <w:rPr>
          <w:rFonts w:ascii="Helvetica" w:eastAsia="Times New Roman" w:hAnsi="Helvetica" w:cs="Helvetica"/>
          <w:sz w:val="20"/>
          <w:szCs w:val="20"/>
          <w:lang w:eastAsia="ru-RU"/>
        </w:rPr>
        <w:br/>
        <w:t>     г) удостоверение беженца;</w:t>
      </w:r>
      <w:r w:rsidRPr="003A5821">
        <w:rPr>
          <w:rFonts w:ascii="Helvetica" w:eastAsia="Times New Roman" w:hAnsi="Helvetica" w:cs="Helvetica"/>
          <w:sz w:val="20"/>
          <w:szCs w:val="20"/>
          <w:lang w:eastAsia="ru-RU"/>
        </w:rPr>
        <w:br/>
        <w:t>     д) иной документ, признаваемый в Приднестровской Молдавской Республике в качестве документа, удостоверяющего личность лица без гражданства в соответствии с законодательством Приднестровской Молдавской Республики или международным договором Приднестровской Молдавской Республики.</w:t>
      </w:r>
      <w:r w:rsidRPr="003A5821">
        <w:rPr>
          <w:rFonts w:ascii="Helvetica" w:eastAsia="Times New Roman" w:hAnsi="Helvetica" w:cs="Helvetica"/>
          <w:sz w:val="20"/>
          <w:szCs w:val="20"/>
          <w:lang w:eastAsia="ru-RU"/>
        </w:rPr>
        <w:br/>
        <w:t xml:space="preserve">     49. Установление личности иностранного гражданина, незаконно находящегося на территории </w:t>
      </w:r>
      <w:r w:rsidRPr="003A5821">
        <w:rPr>
          <w:rFonts w:ascii="Helvetica" w:eastAsia="Times New Roman" w:hAnsi="Helvetica" w:cs="Helvetica"/>
          <w:sz w:val="20"/>
          <w:szCs w:val="20"/>
          <w:lang w:eastAsia="ru-RU"/>
        </w:rPr>
        <w:lastRenderedPageBreak/>
        <w:t>Приднестровской Молдавской Республике и не имеющего действительного документа, удостоверяющего личность, а также в иных случаях, предусмотренных законодательством Приднестровской Молдавской Республики или международным договором Приднестровской Молдавской Республики, осуществляется по инициативе исполнительного органа государственной власти, в ведении которого находятся вопросы миграции, либо по заявлению иностранного гражданина об установлении личности.</w:t>
      </w:r>
      <w:r w:rsidRPr="003A5821">
        <w:rPr>
          <w:rFonts w:ascii="Helvetica" w:eastAsia="Times New Roman" w:hAnsi="Helvetica" w:cs="Helvetica"/>
          <w:sz w:val="20"/>
          <w:szCs w:val="20"/>
          <w:lang w:eastAsia="ru-RU"/>
        </w:rPr>
        <w:br/>
        <w:t>     50. Установление личности иностранного гражданина осуществляется на основании решения уполномоченного должностного лица органа внутренних дел в соответствии с процедурой, определяемой настоящим Положением.</w:t>
      </w:r>
      <w:r w:rsidRPr="003A5821">
        <w:rPr>
          <w:rFonts w:ascii="Helvetica" w:eastAsia="Times New Roman" w:hAnsi="Helvetica" w:cs="Helvetica"/>
          <w:sz w:val="20"/>
          <w:szCs w:val="20"/>
          <w:lang w:eastAsia="ru-RU"/>
        </w:rPr>
        <w:br/>
        <w:t>     51. Иностранный гражданин в заявлении об установлении личности, оформленном на бланке, указывает свои персональные данные (фамилию, имя, отчество (последнее при наличии), дату и место рождения), а также цель, обстоятельства и дату въезда в Приднестровскую Молдавскую Республику. В целях проведения процедуры установления личности вместе с указанным заявлением представляются имеющиеся у иностранного гражданина подлинники документов, содержащих его персональные данные, и (или) их копии. К таким документам относятся недействительный документ, удостоверяющий личность, свидетельство о рождении, документ, свидетельствующий о перемене фамилии, имени и (или) отчества либо иных персональных данных, документ о заключении (расторжении) брака, документ об образовании, военный билет, трудовая книжка, пенсионное удостоверение, водительское удостоверение, справка из места лишения свободы об освобождении, иные документы, содержащие персональные данные заявителя.</w:t>
      </w:r>
      <w:r w:rsidRPr="003A5821">
        <w:rPr>
          <w:rFonts w:ascii="Helvetica" w:eastAsia="Times New Roman" w:hAnsi="Helvetica" w:cs="Helvetica"/>
          <w:sz w:val="20"/>
          <w:szCs w:val="20"/>
          <w:lang w:eastAsia="ru-RU"/>
        </w:rPr>
        <w:br/>
        <w:t>     52. О принятии к рассмотрению заявления иностранного гражданина об установлении личности иностранному гражданину выдается справка установленной формы вместе с описью приложенных к заявлению документов.</w:t>
      </w:r>
      <w:r w:rsidRPr="003A5821">
        <w:rPr>
          <w:rFonts w:ascii="Helvetica" w:eastAsia="Times New Roman" w:hAnsi="Helvetica" w:cs="Helvetica"/>
          <w:sz w:val="20"/>
          <w:szCs w:val="20"/>
          <w:lang w:eastAsia="ru-RU"/>
        </w:rPr>
        <w:br/>
        <w:t>     53. В целях установления личности иностранного гражданина орган внутренних дел вправе:</w:t>
      </w:r>
      <w:r w:rsidRPr="003A5821">
        <w:rPr>
          <w:rFonts w:ascii="Helvetica" w:eastAsia="Times New Roman" w:hAnsi="Helvetica" w:cs="Helvetica"/>
          <w:sz w:val="20"/>
          <w:szCs w:val="20"/>
          <w:lang w:eastAsia="ru-RU"/>
        </w:rPr>
        <w:br/>
        <w:t>      а) требовать от иностранного гражданина предоставления в письменной форме информации, необходимой для установления его личности;</w:t>
      </w:r>
      <w:r w:rsidRPr="003A5821">
        <w:rPr>
          <w:rFonts w:ascii="Helvetica" w:eastAsia="Times New Roman" w:hAnsi="Helvetica" w:cs="Helvetica"/>
          <w:sz w:val="20"/>
          <w:szCs w:val="20"/>
          <w:lang w:eastAsia="ru-RU"/>
        </w:rPr>
        <w:br/>
        <w:t>     б) проводить соответствующие проверки, опрашивать лиц, указанных иностранным гражданином в качестве свидетелей, по месту жительства или месту пребывания иностранного гражданина, а также проводить его опознание по свидетельским показаниям;</w:t>
      </w:r>
      <w:r w:rsidRPr="003A5821">
        <w:rPr>
          <w:rFonts w:ascii="Helvetica" w:eastAsia="Times New Roman" w:hAnsi="Helvetica" w:cs="Helvetica"/>
          <w:sz w:val="20"/>
          <w:szCs w:val="20"/>
          <w:lang w:eastAsia="ru-RU"/>
        </w:rPr>
        <w:br/>
        <w:t>     в) использовать сведения об иностранных гражданах, содержащиеся в центральном банке данных миграционного учета;</w:t>
      </w:r>
      <w:r w:rsidRPr="003A5821">
        <w:rPr>
          <w:rFonts w:ascii="Helvetica" w:eastAsia="Times New Roman" w:hAnsi="Helvetica" w:cs="Helvetica"/>
          <w:sz w:val="20"/>
          <w:szCs w:val="20"/>
          <w:lang w:eastAsia="ru-RU"/>
        </w:rPr>
        <w:br/>
        <w:t>     г) обращаться, в случае необходимости, с запросами в органы государственной власти и управления.</w:t>
      </w:r>
      <w:r w:rsidRPr="003A5821">
        <w:rPr>
          <w:rFonts w:ascii="Helvetica" w:eastAsia="Times New Roman" w:hAnsi="Helvetica" w:cs="Helvetica"/>
          <w:sz w:val="20"/>
          <w:szCs w:val="20"/>
          <w:lang w:eastAsia="ru-RU"/>
        </w:rPr>
        <w:br/>
        <w:t>     54. Опрос лиц, указанных иностранным гражданином в качестве свидетелей, проводится сотрудником органа внутренних дел. Результаты опроса оформляются протоколом опроса свидетеля, в котором указываются место и время проведения опроса, должность, фамилия, имя, отчество лица, проводившего опрос, персональные данные свидетеля, а также документ, удостоверяющий личность свидетеля.</w:t>
      </w:r>
      <w:r w:rsidRPr="003A5821">
        <w:rPr>
          <w:rFonts w:ascii="Helvetica" w:eastAsia="Times New Roman" w:hAnsi="Helvetica" w:cs="Helvetica"/>
          <w:sz w:val="20"/>
          <w:szCs w:val="20"/>
          <w:lang w:eastAsia="ru-RU"/>
        </w:rPr>
        <w:br/>
        <w:t>     55. Протокол опроса свидетеля предъявляется для ознакомления участвовавшему в опросе свидетелю. Свидетель может вносить в протокол замечания о его дополнении и уточнении, которые удостоверяются его подписью. Протокол подписывается составившим его сотрудником органа внутренних дел и участвовавшим в опросе свидетелем. В случае отказа свидетеля подписать протокол сотрудник органа внутренних дел вносит в протокол соответствующую запись и удостоверяет ее своей подписью.</w:t>
      </w:r>
      <w:r w:rsidRPr="003A5821">
        <w:rPr>
          <w:rFonts w:ascii="Helvetica" w:eastAsia="Times New Roman" w:hAnsi="Helvetica" w:cs="Helvetica"/>
          <w:sz w:val="20"/>
          <w:szCs w:val="20"/>
          <w:lang w:eastAsia="ru-RU"/>
        </w:rPr>
        <w:br/>
        <w:t>     56. Для опознания иностранного гражданина сотрудник органа внутренних дел предъявляет его свидетелям, которые предварительно сообщают сведения о себе, а также об обстоятельствах знакомства с данным иностранным гражданином.</w:t>
      </w:r>
      <w:r w:rsidRPr="003A5821">
        <w:rPr>
          <w:rFonts w:ascii="Helvetica" w:eastAsia="Times New Roman" w:hAnsi="Helvetica" w:cs="Helvetica"/>
          <w:sz w:val="20"/>
          <w:szCs w:val="20"/>
          <w:lang w:eastAsia="ru-RU"/>
        </w:rPr>
        <w:br/>
        <w:t xml:space="preserve">     57. Иностранный гражданин предъявляется для опознания вместе с другими лицами, по возможности внешне сходными с ним. Общее число лиц, предъявляемых для опознания, должно быть не менее 3 (трех). Перед началом опознания иностранному гражданину предлагается занять любое место среди предъявляемых для опознания лиц, </w:t>
      </w:r>
      <w:r w:rsidRPr="003A5821">
        <w:rPr>
          <w:rFonts w:ascii="Helvetica" w:eastAsia="Times New Roman" w:hAnsi="Helvetica" w:cs="Helvetica"/>
          <w:sz w:val="20"/>
          <w:szCs w:val="20"/>
          <w:lang w:eastAsia="ru-RU"/>
        </w:rPr>
        <w:br/>
        <w:t xml:space="preserve">о чем в протоколе опознания делается соответствующая запись. В случае невозможности опознания иностранного гражданина непосредственно может быть проведено опознание по его фотографии, </w:t>
      </w:r>
      <w:r w:rsidRPr="003A5821">
        <w:rPr>
          <w:rFonts w:ascii="Helvetica" w:eastAsia="Times New Roman" w:hAnsi="Helvetica" w:cs="Helvetica"/>
          <w:sz w:val="20"/>
          <w:szCs w:val="20"/>
          <w:lang w:eastAsia="ru-RU"/>
        </w:rPr>
        <w:lastRenderedPageBreak/>
        <w:t>предъявляемой одновременно с фотографиями других лиц, по возможности внешне сходных с опознаваемым. Количество фотографий должно быть не менее 3 (трех).</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Если опознающий указал на одно из предъявленных для опознания лиц или на одну из фотографий, то ему предлагается объяснить, по каким приметам или особенностям он опознал данное лицо, а также сообщить фамилию, имя и отчество опознанного.</w:t>
      </w:r>
      <w:r w:rsidRPr="003A5821">
        <w:rPr>
          <w:rFonts w:ascii="Helvetica" w:eastAsia="Times New Roman" w:hAnsi="Helvetica" w:cs="Helvetica"/>
          <w:sz w:val="20"/>
          <w:szCs w:val="20"/>
          <w:lang w:eastAsia="ru-RU"/>
        </w:rPr>
        <w:br/>
        <w:t>     58. По результатам опознания составляется протокол опознания, в котором указываются место и дата проведения опознания, должность, фамилия и инициалы лица, составившего протокол, фамилии, имена, отчества участвовавших в опознании лиц, а при необходимости – адреса их места жительства (места пребывания) и другие сведения о них.</w:t>
      </w:r>
      <w:r w:rsidRPr="003A5821">
        <w:rPr>
          <w:rFonts w:ascii="Helvetica" w:eastAsia="Times New Roman" w:hAnsi="Helvetica" w:cs="Helvetica"/>
          <w:sz w:val="20"/>
          <w:szCs w:val="20"/>
          <w:lang w:eastAsia="ru-RU"/>
        </w:rPr>
        <w:br/>
        <w:t>     59. Протокол опознания предъявляется для ознакомления всем участвовавшим в опознании лицам. Указанные лица могут вносить в протокол замечания о его дополнении и уточнении, которые должны быть удостоверены их подписями.</w:t>
      </w:r>
      <w:r w:rsidRPr="003A5821">
        <w:rPr>
          <w:rFonts w:ascii="Helvetica" w:eastAsia="Times New Roman" w:hAnsi="Helvetica" w:cs="Helvetica"/>
          <w:sz w:val="20"/>
          <w:szCs w:val="20"/>
          <w:lang w:eastAsia="ru-RU"/>
        </w:rPr>
        <w:br/>
        <w:t>     60. Протокол опознания подписывается составившим его сотрудником органа внутренних дел, а также участвовавшими в опознании лицами. В случае отказа участвовавшего в опознании лица подписать протокол сотрудник органа внутренних дел вносит в протокол соответствующую запись и удостоверяет ее своей подписью.</w:t>
      </w:r>
      <w:r w:rsidRPr="003A5821">
        <w:rPr>
          <w:rFonts w:ascii="Helvetica" w:eastAsia="Times New Roman" w:hAnsi="Helvetica" w:cs="Helvetica"/>
          <w:sz w:val="20"/>
          <w:szCs w:val="20"/>
          <w:lang w:eastAsia="ru-RU"/>
        </w:rPr>
        <w:br/>
        <w:t>     61. Если по результатам проведенных проверок, опроса свидетелей и опознания подтвердится достоверность персональных данных иностранного гражданина, указанных им, сотрудником органа внутренних дел составляется заключение об установлении личности иностранного гражданина, которое подписывается руководителем органа. Подлинники документов, представленных иностранным гражданином в целях проведения процедуры установления личности, возвращаются иностранному гражданину. Копия заключения об установлении личности иностранного гражданина вручается данному иностранному гражданину по его просьбе.</w:t>
      </w:r>
      <w:r w:rsidRPr="003A5821">
        <w:rPr>
          <w:rFonts w:ascii="Helvetica" w:eastAsia="Times New Roman" w:hAnsi="Helvetica" w:cs="Helvetica"/>
          <w:sz w:val="20"/>
          <w:szCs w:val="20"/>
          <w:lang w:eastAsia="ru-RU"/>
        </w:rPr>
        <w:br/>
        <w:t>     62. Срок проведения процедуры установления личности иностранного гражданина не должен превышать 3 (три) месяца.</w:t>
      </w:r>
      <w:r w:rsidRPr="003A5821">
        <w:rPr>
          <w:rFonts w:ascii="Helvetica" w:eastAsia="Times New Roman" w:hAnsi="Helvetica" w:cs="Helvetica"/>
          <w:sz w:val="20"/>
          <w:szCs w:val="20"/>
          <w:lang w:eastAsia="ru-RU"/>
        </w:rPr>
        <w:br/>
        <w:t>     63. Формы бланков заявления об установлении личности, справки о приеме заявления об установлении личности к рассмотрению, протокола опроса свидетелей, протокола опознания и заключения об установлении личности иностранного гражданина утверждаются исполнительным органом государственной власти, в ведении которого находятся вопросы миграции.</w:t>
      </w:r>
      <w:r w:rsidRPr="003A5821">
        <w:rPr>
          <w:rFonts w:ascii="Helvetica" w:eastAsia="Times New Roman" w:hAnsi="Helvetica" w:cs="Helvetica"/>
          <w:sz w:val="20"/>
          <w:szCs w:val="20"/>
          <w:lang w:eastAsia="ru-RU"/>
        </w:rPr>
        <w:br/>
        <w:t>     64. Иностранные граждане пользуются правом свободно распоряжаться своими способностями к труду, выбирать род деятельности и профессию, а также правом на свободное использование своих способностей и имущества для предпринимательской и иной не запрещенной законом экономической деятельности с учетом ограничений, предусмотренных законом.</w:t>
      </w:r>
      <w:r w:rsidRPr="003A5821">
        <w:rPr>
          <w:rFonts w:ascii="Helvetica" w:eastAsia="Times New Roman" w:hAnsi="Helvetica" w:cs="Helvetica"/>
          <w:sz w:val="20"/>
          <w:szCs w:val="20"/>
          <w:lang w:eastAsia="ru-RU"/>
        </w:rPr>
        <w:br/>
        <w:t>     65. Иностранные граждане в Приднестровской Молдавской Республике не имеют права избирать и быть избранными в органы государственной власти, а также участвовать в референдуме в Приднестровской Молдавской Республике.</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 </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t>ПРИЛОЖЕНИЕ № 4</w:t>
      </w:r>
      <w:r w:rsidRPr="003A5821">
        <w:rPr>
          <w:rFonts w:ascii="Helvetica" w:eastAsia="Times New Roman" w:hAnsi="Helvetica" w:cs="Helvetica"/>
          <w:sz w:val="20"/>
          <w:szCs w:val="20"/>
          <w:lang w:eastAsia="ru-RU"/>
        </w:rPr>
        <w:br/>
        <w:t>к Указу Президента</w:t>
      </w:r>
      <w:r w:rsidRPr="003A5821">
        <w:rPr>
          <w:rFonts w:ascii="Helvetica" w:eastAsia="Times New Roman" w:hAnsi="Helvetica" w:cs="Helvetica"/>
          <w:sz w:val="20"/>
          <w:szCs w:val="20"/>
          <w:lang w:eastAsia="ru-RU"/>
        </w:rPr>
        <w:br/>
        <w:t>Приднестровской Молдавской</w:t>
      </w:r>
      <w:r w:rsidRPr="003A5821">
        <w:rPr>
          <w:rFonts w:ascii="Helvetica" w:eastAsia="Times New Roman" w:hAnsi="Helvetica" w:cs="Helvetica"/>
          <w:sz w:val="20"/>
          <w:szCs w:val="20"/>
          <w:lang w:eastAsia="ru-RU"/>
        </w:rPr>
        <w:br/>
        <w:t>Республики</w:t>
      </w:r>
      <w:r w:rsidRPr="003A5821">
        <w:rPr>
          <w:rFonts w:ascii="Helvetica" w:eastAsia="Times New Roman" w:hAnsi="Helvetica" w:cs="Helvetica"/>
          <w:sz w:val="20"/>
          <w:szCs w:val="20"/>
          <w:lang w:eastAsia="ru-RU"/>
        </w:rPr>
        <w:br/>
        <w:t>от 9 января 2017 года № 6</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br/>
        <w:t>ПЕРЕЧЕНЬ</w:t>
      </w:r>
      <w:r w:rsidRPr="003A5821">
        <w:rPr>
          <w:rFonts w:ascii="Helvetica" w:eastAsia="Times New Roman" w:hAnsi="Helvetica" w:cs="Helvetica"/>
          <w:sz w:val="20"/>
          <w:szCs w:val="20"/>
          <w:lang w:eastAsia="ru-RU"/>
        </w:rPr>
        <w:br/>
        <w:t>пунктов миграционного контроля</w:t>
      </w:r>
    </w:p>
    <w:p w:rsidR="00D57133" w:rsidRPr="003A5821" w:rsidRDefault="00D57133" w:rsidP="00D57133">
      <w:pPr>
        <w:spacing w:after="0" w:line="270" w:lineRule="atLeast"/>
        <w:rPr>
          <w:rFonts w:ascii="Helvetica" w:eastAsia="Times New Roman" w:hAnsi="Helvetica" w:cs="Helvetica"/>
          <w:sz w:val="20"/>
          <w:szCs w:val="20"/>
          <w:lang w:eastAsia="ru-RU"/>
        </w:rPr>
      </w:pPr>
      <w:r w:rsidRPr="003A5821">
        <w:rPr>
          <w:rFonts w:ascii="Helvetica" w:eastAsia="Times New Roman" w:hAnsi="Helvetica" w:cs="Helvetica"/>
          <w:sz w:val="20"/>
          <w:szCs w:val="20"/>
          <w:lang w:eastAsia="ru-RU"/>
        </w:rPr>
        <w:br/>
        <w:t>1. ПМК «Первомайск»</w:t>
      </w:r>
      <w:r w:rsidRPr="003A5821">
        <w:rPr>
          <w:rFonts w:ascii="Helvetica" w:eastAsia="Times New Roman" w:hAnsi="Helvetica" w:cs="Helvetica"/>
          <w:sz w:val="20"/>
          <w:szCs w:val="20"/>
          <w:lang w:eastAsia="ru-RU"/>
        </w:rPr>
        <w:br/>
        <w:t>2. ПМК «</w:t>
      </w:r>
      <w:proofErr w:type="spellStart"/>
      <w:r w:rsidRPr="003A5821">
        <w:rPr>
          <w:rFonts w:ascii="Helvetica" w:eastAsia="Times New Roman" w:hAnsi="Helvetica" w:cs="Helvetica"/>
          <w:sz w:val="20"/>
          <w:szCs w:val="20"/>
          <w:lang w:eastAsia="ru-RU"/>
        </w:rPr>
        <w:t>Глиное</w:t>
      </w:r>
      <w:proofErr w:type="spellEnd"/>
      <w:r w:rsidRPr="003A5821">
        <w:rPr>
          <w:rFonts w:ascii="Helvetica" w:eastAsia="Times New Roman" w:hAnsi="Helvetica" w:cs="Helvetica"/>
          <w:sz w:val="20"/>
          <w:szCs w:val="20"/>
          <w:lang w:eastAsia="ru-RU"/>
        </w:rPr>
        <w:t>»</w:t>
      </w:r>
      <w:r w:rsidRPr="003A5821">
        <w:rPr>
          <w:rFonts w:ascii="Helvetica" w:eastAsia="Times New Roman" w:hAnsi="Helvetica" w:cs="Helvetica"/>
          <w:sz w:val="20"/>
          <w:szCs w:val="20"/>
          <w:lang w:eastAsia="ru-RU"/>
        </w:rPr>
        <w:br/>
        <w:t>3. ПМК «Незавертайловка»</w:t>
      </w:r>
      <w:r w:rsidRPr="003A5821">
        <w:rPr>
          <w:rFonts w:ascii="Helvetica" w:eastAsia="Times New Roman" w:hAnsi="Helvetica" w:cs="Helvetica"/>
          <w:sz w:val="20"/>
          <w:szCs w:val="20"/>
          <w:lang w:eastAsia="ru-RU"/>
        </w:rPr>
        <w:br/>
        <w:t>4. ПМК «Ближний Хутор»</w:t>
      </w:r>
      <w:r w:rsidRPr="003A5821">
        <w:rPr>
          <w:rFonts w:ascii="Helvetica" w:eastAsia="Times New Roman" w:hAnsi="Helvetica" w:cs="Helvetica"/>
          <w:sz w:val="20"/>
          <w:szCs w:val="20"/>
          <w:lang w:eastAsia="ru-RU"/>
        </w:rPr>
        <w:br/>
        <w:t>5. ПМК «Ж/д г. Тирасполь»</w:t>
      </w:r>
      <w:r w:rsidRPr="003A5821">
        <w:rPr>
          <w:rFonts w:ascii="Helvetica" w:eastAsia="Times New Roman" w:hAnsi="Helvetica" w:cs="Helvetica"/>
          <w:sz w:val="20"/>
          <w:szCs w:val="20"/>
          <w:lang w:eastAsia="ru-RU"/>
        </w:rPr>
        <w:br/>
        <w:t>6. ПМК «Бендеры-Кишинев»</w:t>
      </w:r>
      <w:r w:rsidRPr="003A5821">
        <w:rPr>
          <w:rFonts w:ascii="Helvetica" w:eastAsia="Times New Roman" w:hAnsi="Helvetica" w:cs="Helvetica"/>
          <w:sz w:val="20"/>
          <w:szCs w:val="20"/>
          <w:lang w:eastAsia="ru-RU"/>
        </w:rPr>
        <w:br/>
      </w:r>
      <w:r w:rsidRPr="003A5821">
        <w:rPr>
          <w:rFonts w:ascii="Helvetica" w:eastAsia="Times New Roman" w:hAnsi="Helvetica" w:cs="Helvetica"/>
          <w:sz w:val="20"/>
          <w:szCs w:val="20"/>
          <w:lang w:eastAsia="ru-RU"/>
        </w:rPr>
        <w:lastRenderedPageBreak/>
        <w:t>7. ПМК «Бендеры-</w:t>
      </w:r>
      <w:proofErr w:type="spellStart"/>
      <w:r w:rsidRPr="003A5821">
        <w:rPr>
          <w:rFonts w:ascii="Helvetica" w:eastAsia="Times New Roman" w:hAnsi="Helvetica" w:cs="Helvetica"/>
          <w:sz w:val="20"/>
          <w:szCs w:val="20"/>
          <w:lang w:eastAsia="ru-RU"/>
        </w:rPr>
        <w:t>Каушаны</w:t>
      </w:r>
      <w:proofErr w:type="spellEnd"/>
      <w:r w:rsidRPr="003A5821">
        <w:rPr>
          <w:rFonts w:ascii="Helvetica" w:eastAsia="Times New Roman" w:hAnsi="Helvetica" w:cs="Helvetica"/>
          <w:sz w:val="20"/>
          <w:szCs w:val="20"/>
          <w:lang w:eastAsia="ru-RU"/>
        </w:rPr>
        <w:t>»</w:t>
      </w:r>
      <w:r w:rsidRPr="003A5821">
        <w:rPr>
          <w:rFonts w:ascii="Helvetica" w:eastAsia="Times New Roman" w:hAnsi="Helvetica" w:cs="Helvetica"/>
          <w:sz w:val="20"/>
          <w:szCs w:val="20"/>
          <w:lang w:eastAsia="ru-RU"/>
        </w:rPr>
        <w:br/>
        <w:t>8. ПМК «Бендеры-Варница»</w:t>
      </w:r>
      <w:r w:rsidRPr="003A5821">
        <w:rPr>
          <w:rFonts w:ascii="Helvetica" w:eastAsia="Times New Roman" w:hAnsi="Helvetica" w:cs="Helvetica"/>
          <w:sz w:val="20"/>
          <w:szCs w:val="20"/>
          <w:lang w:eastAsia="ru-RU"/>
        </w:rPr>
        <w:br/>
        <w:t>9. ПМК «Ж/д-2»</w:t>
      </w:r>
      <w:r w:rsidRPr="003A5821">
        <w:rPr>
          <w:rFonts w:ascii="Helvetica" w:eastAsia="Times New Roman" w:hAnsi="Helvetica" w:cs="Helvetica"/>
          <w:sz w:val="20"/>
          <w:szCs w:val="20"/>
          <w:lang w:eastAsia="ru-RU"/>
        </w:rPr>
        <w:br/>
        <w:t xml:space="preserve">10. ПМК «Новые </w:t>
      </w:r>
      <w:proofErr w:type="spellStart"/>
      <w:r w:rsidRPr="003A5821">
        <w:rPr>
          <w:rFonts w:ascii="Helvetica" w:eastAsia="Times New Roman" w:hAnsi="Helvetica" w:cs="Helvetica"/>
          <w:sz w:val="20"/>
          <w:szCs w:val="20"/>
          <w:lang w:eastAsia="ru-RU"/>
        </w:rPr>
        <w:t>Гояны</w:t>
      </w:r>
      <w:proofErr w:type="spellEnd"/>
      <w:r w:rsidRPr="003A5821">
        <w:rPr>
          <w:rFonts w:ascii="Helvetica" w:eastAsia="Times New Roman" w:hAnsi="Helvetica" w:cs="Helvetica"/>
          <w:sz w:val="20"/>
          <w:szCs w:val="20"/>
          <w:lang w:eastAsia="ru-RU"/>
        </w:rPr>
        <w:t>»</w:t>
      </w:r>
      <w:r w:rsidRPr="003A5821">
        <w:rPr>
          <w:rFonts w:ascii="Helvetica" w:eastAsia="Times New Roman" w:hAnsi="Helvetica" w:cs="Helvetica"/>
          <w:sz w:val="20"/>
          <w:szCs w:val="20"/>
          <w:lang w:eastAsia="ru-RU"/>
        </w:rPr>
        <w:br/>
        <w:t xml:space="preserve">11. ПМК «Мост </w:t>
      </w:r>
      <w:proofErr w:type="spellStart"/>
      <w:r w:rsidRPr="003A5821">
        <w:rPr>
          <w:rFonts w:ascii="Helvetica" w:eastAsia="Times New Roman" w:hAnsi="Helvetica" w:cs="Helvetica"/>
          <w:sz w:val="20"/>
          <w:szCs w:val="20"/>
          <w:lang w:eastAsia="ru-RU"/>
        </w:rPr>
        <w:t>Лунга</w:t>
      </w:r>
      <w:proofErr w:type="spellEnd"/>
      <w:r w:rsidRPr="003A5821">
        <w:rPr>
          <w:rFonts w:ascii="Helvetica" w:eastAsia="Times New Roman" w:hAnsi="Helvetica" w:cs="Helvetica"/>
          <w:sz w:val="20"/>
          <w:szCs w:val="20"/>
          <w:lang w:eastAsia="ru-RU"/>
        </w:rPr>
        <w:t>»</w:t>
      </w:r>
      <w:r w:rsidRPr="003A5821">
        <w:rPr>
          <w:rFonts w:ascii="Helvetica" w:eastAsia="Times New Roman" w:hAnsi="Helvetica" w:cs="Helvetica"/>
          <w:sz w:val="20"/>
          <w:szCs w:val="20"/>
          <w:lang w:eastAsia="ru-RU"/>
        </w:rPr>
        <w:br/>
        <w:t>12. ПМК «Кошница»</w:t>
      </w:r>
      <w:r w:rsidRPr="003A5821">
        <w:rPr>
          <w:rFonts w:ascii="Helvetica" w:eastAsia="Times New Roman" w:hAnsi="Helvetica" w:cs="Helvetica"/>
          <w:sz w:val="20"/>
          <w:szCs w:val="20"/>
          <w:lang w:eastAsia="ru-RU"/>
        </w:rPr>
        <w:br/>
        <w:t>13. ПМК «</w:t>
      </w:r>
      <w:proofErr w:type="spellStart"/>
      <w:r w:rsidRPr="003A5821">
        <w:rPr>
          <w:rFonts w:ascii="Helvetica" w:eastAsia="Times New Roman" w:hAnsi="Helvetica" w:cs="Helvetica"/>
          <w:sz w:val="20"/>
          <w:szCs w:val="20"/>
          <w:lang w:eastAsia="ru-RU"/>
        </w:rPr>
        <w:t>Дороцкое</w:t>
      </w:r>
      <w:proofErr w:type="spellEnd"/>
      <w:r w:rsidRPr="003A5821">
        <w:rPr>
          <w:rFonts w:ascii="Helvetica" w:eastAsia="Times New Roman" w:hAnsi="Helvetica" w:cs="Helvetica"/>
          <w:sz w:val="20"/>
          <w:szCs w:val="20"/>
          <w:lang w:eastAsia="ru-RU"/>
        </w:rPr>
        <w:t xml:space="preserve">» </w:t>
      </w:r>
      <w:r w:rsidRPr="003A5821">
        <w:rPr>
          <w:rFonts w:ascii="Helvetica" w:eastAsia="Times New Roman" w:hAnsi="Helvetica" w:cs="Helvetica"/>
          <w:sz w:val="20"/>
          <w:szCs w:val="20"/>
          <w:lang w:eastAsia="ru-RU"/>
        </w:rPr>
        <w:br/>
        <w:t>14. ПМК «Погребя»</w:t>
      </w:r>
      <w:r w:rsidRPr="003A5821">
        <w:rPr>
          <w:rFonts w:ascii="Helvetica" w:eastAsia="Times New Roman" w:hAnsi="Helvetica" w:cs="Helvetica"/>
          <w:sz w:val="20"/>
          <w:szCs w:val="20"/>
          <w:lang w:eastAsia="ru-RU"/>
        </w:rPr>
        <w:br/>
        <w:t>15. ПМК «Плотина ГЭС»</w:t>
      </w:r>
      <w:r w:rsidRPr="003A5821">
        <w:rPr>
          <w:rFonts w:ascii="Helvetica" w:eastAsia="Times New Roman" w:hAnsi="Helvetica" w:cs="Helvetica"/>
          <w:sz w:val="20"/>
          <w:szCs w:val="20"/>
          <w:lang w:eastAsia="ru-RU"/>
        </w:rPr>
        <w:br/>
        <w:t>16. ПМК «Мост-Рыбница»</w:t>
      </w:r>
      <w:r w:rsidRPr="003A5821">
        <w:rPr>
          <w:rFonts w:ascii="Helvetica" w:eastAsia="Times New Roman" w:hAnsi="Helvetica" w:cs="Helvetica"/>
          <w:sz w:val="20"/>
          <w:szCs w:val="20"/>
          <w:lang w:eastAsia="ru-RU"/>
        </w:rPr>
        <w:br/>
        <w:t>17. ПМК «</w:t>
      </w:r>
      <w:proofErr w:type="spellStart"/>
      <w:r w:rsidRPr="003A5821">
        <w:rPr>
          <w:rFonts w:ascii="Helvetica" w:eastAsia="Times New Roman" w:hAnsi="Helvetica" w:cs="Helvetica"/>
          <w:sz w:val="20"/>
          <w:szCs w:val="20"/>
          <w:lang w:eastAsia="ru-RU"/>
        </w:rPr>
        <w:t>Воронково</w:t>
      </w:r>
      <w:proofErr w:type="spellEnd"/>
      <w:r w:rsidRPr="003A5821">
        <w:rPr>
          <w:rFonts w:ascii="Helvetica" w:eastAsia="Times New Roman" w:hAnsi="Helvetica" w:cs="Helvetica"/>
          <w:sz w:val="20"/>
          <w:szCs w:val="20"/>
          <w:lang w:eastAsia="ru-RU"/>
        </w:rPr>
        <w:t>-Рыбница»</w:t>
      </w:r>
      <w:r w:rsidRPr="003A5821">
        <w:rPr>
          <w:rFonts w:ascii="Helvetica" w:eastAsia="Times New Roman" w:hAnsi="Helvetica" w:cs="Helvetica"/>
          <w:sz w:val="20"/>
          <w:szCs w:val="20"/>
          <w:lang w:eastAsia="ru-RU"/>
        </w:rPr>
        <w:br/>
        <w:t>18. ПМК «</w:t>
      </w:r>
      <w:proofErr w:type="spellStart"/>
      <w:r w:rsidRPr="003A5821">
        <w:rPr>
          <w:rFonts w:ascii="Helvetica" w:eastAsia="Times New Roman" w:hAnsi="Helvetica" w:cs="Helvetica"/>
          <w:sz w:val="20"/>
          <w:szCs w:val="20"/>
          <w:lang w:eastAsia="ru-RU"/>
        </w:rPr>
        <w:t>Броштяны</w:t>
      </w:r>
      <w:proofErr w:type="spellEnd"/>
      <w:r w:rsidRPr="003A5821">
        <w:rPr>
          <w:rFonts w:ascii="Helvetica" w:eastAsia="Times New Roman" w:hAnsi="Helvetica" w:cs="Helvetica"/>
          <w:sz w:val="20"/>
          <w:szCs w:val="20"/>
          <w:lang w:eastAsia="ru-RU"/>
        </w:rPr>
        <w:t>»</w:t>
      </w:r>
      <w:r w:rsidRPr="003A5821">
        <w:rPr>
          <w:rFonts w:ascii="Helvetica" w:eastAsia="Times New Roman" w:hAnsi="Helvetica" w:cs="Helvetica"/>
          <w:sz w:val="20"/>
          <w:szCs w:val="20"/>
          <w:lang w:eastAsia="ru-RU"/>
        </w:rPr>
        <w:br/>
        <w:t>19. ПМК «Каменка-Мост»</w:t>
      </w:r>
      <w:r w:rsidRPr="003A5821">
        <w:rPr>
          <w:rFonts w:ascii="Helvetica" w:eastAsia="Times New Roman" w:hAnsi="Helvetica" w:cs="Helvetica"/>
          <w:sz w:val="20"/>
          <w:szCs w:val="20"/>
          <w:lang w:eastAsia="ru-RU"/>
        </w:rPr>
        <w:br/>
        <w:t>20. ПМК «</w:t>
      </w:r>
      <w:proofErr w:type="spellStart"/>
      <w:r w:rsidRPr="003A5821">
        <w:rPr>
          <w:rFonts w:ascii="Helvetica" w:eastAsia="Times New Roman" w:hAnsi="Helvetica" w:cs="Helvetica"/>
          <w:sz w:val="20"/>
          <w:szCs w:val="20"/>
          <w:lang w:eastAsia="ru-RU"/>
        </w:rPr>
        <w:t>Хрустовая</w:t>
      </w:r>
      <w:proofErr w:type="spellEnd"/>
      <w:r w:rsidRPr="003A5821">
        <w:rPr>
          <w:rFonts w:ascii="Helvetica" w:eastAsia="Times New Roman" w:hAnsi="Helvetica" w:cs="Helvetica"/>
          <w:sz w:val="20"/>
          <w:szCs w:val="20"/>
          <w:lang w:eastAsia="ru-RU"/>
        </w:rPr>
        <w:t>»</w:t>
      </w:r>
      <w:r w:rsidRPr="003A5821">
        <w:rPr>
          <w:rFonts w:ascii="Helvetica" w:eastAsia="Times New Roman" w:hAnsi="Helvetica" w:cs="Helvetica"/>
          <w:sz w:val="20"/>
          <w:szCs w:val="20"/>
          <w:lang w:eastAsia="ru-RU"/>
        </w:rPr>
        <w:br/>
        <w:t>21. ПМК «</w:t>
      </w:r>
      <w:proofErr w:type="spellStart"/>
      <w:r w:rsidRPr="003A5821">
        <w:rPr>
          <w:rFonts w:ascii="Helvetica" w:eastAsia="Times New Roman" w:hAnsi="Helvetica" w:cs="Helvetica"/>
          <w:sz w:val="20"/>
          <w:szCs w:val="20"/>
          <w:lang w:eastAsia="ru-RU"/>
        </w:rPr>
        <w:t>Катериновка</w:t>
      </w:r>
      <w:proofErr w:type="spellEnd"/>
      <w:r w:rsidRPr="003A5821">
        <w:rPr>
          <w:rFonts w:ascii="Helvetica" w:eastAsia="Times New Roman" w:hAnsi="Helvetica" w:cs="Helvetica"/>
          <w:sz w:val="20"/>
          <w:szCs w:val="20"/>
          <w:lang w:eastAsia="ru-RU"/>
        </w:rPr>
        <w:t>»</w:t>
      </w:r>
      <w:r w:rsidRPr="003A5821">
        <w:rPr>
          <w:rFonts w:ascii="Helvetica" w:eastAsia="Times New Roman" w:hAnsi="Helvetica" w:cs="Helvetica"/>
          <w:sz w:val="20"/>
          <w:szCs w:val="20"/>
          <w:lang w:eastAsia="ru-RU"/>
        </w:rPr>
        <w:br/>
        <w:t>22. ПМК «Грушка»</w:t>
      </w:r>
    </w:p>
    <w:p w:rsidR="000022E3" w:rsidRPr="003A5821" w:rsidRDefault="000022E3"/>
    <w:sectPr w:rsidR="000022E3" w:rsidRPr="003A5821" w:rsidSect="00391F1A">
      <w:pgSz w:w="11906" w:h="16838"/>
      <w:pgMar w:top="1134" w:right="707"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D1B9B"/>
    <w:multiLevelType w:val="multilevel"/>
    <w:tmpl w:val="5D70E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133"/>
    <w:rsid w:val="000022E3"/>
    <w:rsid w:val="00391F1A"/>
    <w:rsid w:val="003A5821"/>
    <w:rsid w:val="004A67CD"/>
    <w:rsid w:val="00677F88"/>
    <w:rsid w:val="00A91DCE"/>
    <w:rsid w:val="00C132A7"/>
    <w:rsid w:val="00C35412"/>
    <w:rsid w:val="00C55128"/>
    <w:rsid w:val="00CC00B9"/>
    <w:rsid w:val="00CF38A4"/>
    <w:rsid w:val="00D57133"/>
    <w:rsid w:val="00ED1209"/>
    <w:rsid w:val="00F637A9"/>
    <w:rsid w:val="00F74275"/>
    <w:rsid w:val="00FE7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828A5-D327-445D-9E42-B735B156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57133"/>
    <w:pPr>
      <w:spacing w:before="180" w:after="180" w:line="300" w:lineRule="atLeast"/>
      <w:outlineLvl w:val="1"/>
    </w:pPr>
    <w:rPr>
      <w:rFonts w:ascii="inherit" w:eastAsia="Times New Roman" w:hAnsi="inherit" w:cs="Times New Roman"/>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7133"/>
    <w:rPr>
      <w:rFonts w:ascii="inherit" w:eastAsia="Times New Roman" w:hAnsi="inherit" w:cs="Times New Roman"/>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514612">
      <w:bodyDiv w:val="1"/>
      <w:marLeft w:val="0"/>
      <w:marRight w:val="0"/>
      <w:marTop w:val="0"/>
      <w:marBottom w:val="0"/>
      <w:divBdr>
        <w:top w:val="none" w:sz="0" w:space="0" w:color="auto"/>
        <w:left w:val="none" w:sz="0" w:space="0" w:color="auto"/>
        <w:bottom w:val="none" w:sz="0" w:space="0" w:color="auto"/>
        <w:right w:val="none" w:sz="0" w:space="0" w:color="auto"/>
      </w:divBdr>
      <w:divsChild>
        <w:div w:id="941957856">
          <w:marLeft w:val="0"/>
          <w:marRight w:val="0"/>
          <w:marTop w:val="0"/>
          <w:marBottom w:val="0"/>
          <w:divBdr>
            <w:top w:val="none" w:sz="0" w:space="0" w:color="auto"/>
            <w:left w:val="none" w:sz="0" w:space="0" w:color="auto"/>
            <w:bottom w:val="none" w:sz="0" w:space="0" w:color="auto"/>
            <w:right w:val="none" w:sz="0" w:space="0" w:color="auto"/>
          </w:divBdr>
          <w:divsChild>
            <w:div w:id="42096381">
              <w:marLeft w:val="0"/>
              <w:marRight w:val="0"/>
              <w:marTop w:val="0"/>
              <w:marBottom w:val="0"/>
              <w:divBdr>
                <w:top w:val="none" w:sz="0" w:space="0" w:color="auto"/>
                <w:left w:val="none" w:sz="0" w:space="0" w:color="auto"/>
                <w:bottom w:val="none" w:sz="0" w:space="0" w:color="auto"/>
                <w:right w:val="none" w:sz="0" w:space="0" w:color="auto"/>
              </w:divBdr>
              <w:divsChild>
                <w:div w:id="586623286">
                  <w:marLeft w:val="0"/>
                  <w:marRight w:val="0"/>
                  <w:marTop w:val="0"/>
                  <w:marBottom w:val="0"/>
                  <w:divBdr>
                    <w:top w:val="none" w:sz="0" w:space="0" w:color="auto"/>
                    <w:left w:val="none" w:sz="0" w:space="0" w:color="auto"/>
                    <w:bottom w:val="none" w:sz="0" w:space="0" w:color="auto"/>
                    <w:right w:val="none" w:sz="0" w:space="0" w:color="auto"/>
                  </w:divBdr>
                </w:div>
              </w:divsChild>
            </w:div>
            <w:div w:id="1066875359">
              <w:marLeft w:val="0"/>
              <w:marRight w:val="0"/>
              <w:marTop w:val="0"/>
              <w:marBottom w:val="0"/>
              <w:divBdr>
                <w:top w:val="none" w:sz="0" w:space="0" w:color="auto"/>
                <w:left w:val="none" w:sz="0" w:space="0" w:color="auto"/>
                <w:bottom w:val="none" w:sz="0" w:space="0" w:color="auto"/>
                <w:right w:val="none" w:sz="0" w:space="0" w:color="auto"/>
              </w:divBdr>
              <w:divsChild>
                <w:div w:id="733167075">
                  <w:marLeft w:val="0"/>
                  <w:marRight w:val="0"/>
                  <w:marTop w:val="0"/>
                  <w:marBottom w:val="0"/>
                  <w:divBdr>
                    <w:top w:val="none" w:sz="0" w:space="0" w:color="auto"/>
                    <w:left w:val="none" w:sz="0" w:space="0" w:color="auto"/>
                    <w:bottom w:val="none" w:sz="0" w:space="0" w:color="auto"/>
                    <w:right w:val="none" w:sz="0" w:space="0" w:color="auto"/>
                  </w:divBdr>
                  <w:divsChild>
                    <w:div w:id="1175267322">
                      <w:marLeft w:val="0"/>
                      <w:marRight w:val="0"/>
                      <w:marTop w:val="0"/>
                      <w:marBottom w:val="0"/>
                      <w:divBdr>
                        <w:top w:val="none" w:sz="0" w:space="0" w:color="auto"/>
                        <w:left w:val="none" w:sz="0" w:space="0" w:color="auto"/>
                        <w:bottom w:val="none" w:sz="0" w:space="0" w:color="auto"/>
                        <w:right w:val="none" w:sz="0" w:space="0" w:color="auto"/>
                      </w:divBdr>
                      <w:divsChild>
                        <w:div w:id="1221557156">
                          <w:marLeft w:val="0"/>
                          <w:marRight w:val="0"/>
                          <w:marTop w:val="30"/>
                          <w:marBottom w:val="150"/>
                          <w:divBdr>
                            <w:top w:val="none" w:sz="0" w:space="0" w:color="auto"/>
                            <w:left w:val="none" w:sz="0" w:space="0" w:color="auto"/>
                            <w:bottom w:val="none" w:sz="0" w:space="0" w:color="auto"/>
                            <w:right w:val="none" w:sz="0" w:space="0" w:color="auto"/>
                          </w:divBdr>
                        </w:div>
                        <w:div w:id="613364211">
                          <w:marLeft w:val="0"/>
                          <w:marRight w:val="0"/>
                          <w:marTop w:val="0"/>
                          <w:marBottom w:val="0"/>
                          <w:divBdr>
                            <w:top w:val="none" w:sz="0" w:space="0" w:color="auto"/>
                            <w:left w:val="none" w:sz="0" w:space="0" w:color="auto"/>
                            <w:bottom w:val="none" w:sz="0" w:space="0" w:color="auto"/>
                            <w:right w:val="none" w:sz="0" w:space="0" w:color="auto"/>
                          </w:divBdr>
                          <w:divsChild>
                            <w:div w:id="1860774978">
                              <w:marLeft w:val="0"/>
                              <w:marRight w:val="0"/>
                              <w:marTop w:val="0"/>
                              <w:marBottom w:val="0"/>
                              <w:divBdr>
                                <w:top w:val="none" w:sz="0" w:space="0" w:color="auto"/>
                                <w:left w:val="none" w:sz="0" w:space="0" w:color="auto"/>
                                <w:bottom w:val="none" w:sz="0" w:space="0" w:color="auto"/>
                                <w:right w:val="none" w:sz="0" w:space="0" w:color="auto"/>
                              </w:divBdr>
                            </w:div>
                            <w:div w:id="1661811008">
                              <w:marLeft w:val="0"/>
                              <w:marRight w:val="0"/>
                              <w:marTop w:val="0"/>
                              <w:marBottom w:val="0"/>
                              <w:divBdr>
                                <w:top w:val="none" w:sz="0" w:space="0" w:color="auto"/>
                                <w:left w:val="none" w:sz="0" w:space="0" w:color="auto"/>
                                <w:bottom w:val="none" w:sz="0" w:space="0" w:color="auto"/>
                                <w:right w:val="none" w:sz="0" w:space="0" w:color="auto"/>
                              </w:divBdr>
                            </w:div>
                            <w:div w:id="1836727591">
                              <w:marLeft w:val="0"/>
                              <w:marRight w:val="0"/>
                              <w:marTop w:val="0"/>
                              <w:marBottom w:val="0"/>
                              <w:divBdr>
                                <w:top w:val="none" w:sz="0" w:space="0" w:color="auto"/>
                                <w:left w:val="none" w:sz="0" w:space="0" w:color="auto"/>
                                <w:bottom w:val="none" w:sz="0" w:space="0" w:color="auto"/>
                                <w:right w:val="none" w:sz="0" w:space="0" w:color="auto"/>
                              </w:divBdr>
                            </w:div>
                            <w:div w:id="730620092">
                              <w:marLeft w:val="0"/>
                              <w:marRight w:val="0"/>
                              <w:marTop w:val="0"/>
                              <w:marBottom w:val="0"/>
                              <w:divBdr>
                                <w:top w:val="none" w:sz="0" w:space="0" w:color="auto"/>
                                <w:left w:val="none" w:sz="0" w:space="0" w:color="auto"/>
                                <w:bottom w:val="none" w:sz="0" w:space="0" w:color="auto"/>
                                <w:right w:val="none" w:sz="0" w:space="0" w:color="auto"/>
                              </w:divBdr>
                            </w:div>
                            <w:div w:id="554315249">
                              <w:marLeft w:val="0"/>
                              <w:marRight w:val="0"/>
                              <w:marTop w:val="0"/>
                              <w:marBottom w:val="0"/>
                              <w:divBdr>
                                <w:top w:val="none" w:sz="0" w:space="0" w:color="auto"/>
                                <w:left w:val="none" w:sz="0" w:space="0" w:color="auto"/>
                                <w:bottom w:val="none" w:sz="0" w:space="0" w:color="auto"/>
                                <w:right w:val="none" w:sz="0" w:space="0" w:color="auto"/>
                              </w:divBdr>
                            </w:div>
                            <w:div w:id="689335945">
                              <w:marLeft w:val="0"/>
                              <w:marRight w:val="0"/>
                              <w:marTop w:val="0"/>
                              <w:marBottom w:val="0"/>
                              <w:divBdr>
                                <w:top w:val="none" w:sz="0" w:space="0" w:color="auto"/>
                                <w:left w:val="none" w:sz="0" w:space="0" w:color="auto"/>
                                <w:bottom w:val="none" w:sz="0" w:space="0" w:color="auto"/>
                                <w:right w:val="none" w:sz="0" w:space="0" w:color="auto"/>
                              </w:divBdr>
                              <w:divsChild>
                                <w:div w:id="194852261">
                                  <w:marLeft w:val="0"/>
                                  <w:marRight w:val="0"/>
                                  <w:marTop w:val="0"/>
                                  <w:marBottom w:val="0"/>
                                  <w:divBdr>
                                    <w:top w:val="none" w:sz="0" w:space="0" w:color="auto"/>
                                    <w:left w:val="none" w:sz="0" w:space="0" w:color="auto"/>
                                    <w:bottom w:val="none" w:sz="0" w:space="0" w:color="auto"/>
                                    <w:right w:val="none" w:sz="0" w:space="0" w:color="auto"/>
                                  </w:divBdr>
                                </w:div>
                                <w:div w:id="458259855">
                                  <w:marLeft w:val="0"/>
                                  <w:marRight w:val="0"/>
                                  <w:marTop w:val="0"/>
                                  <w:marBottom w:val="0"/>
                                  <w:divBdr>
                                    <w:top w:val="none" w:sz="0" w:space="0" w:color="auto"/>
                                    <w:left w:val="none" w:sz="0" w:space="0" w:color="auto"/>
                                    <w:bottom w:val="none" w:sz="0" w:space="0" w:color="auto"/>
                                    <w:right w:val="none" w:sz="0" w:space="0" w:color="auto"/>
                                  </w:divBdr>
                                </w:div>
                                <w:div w:id="1943032853">
                                  <w:marLeft w:val="0"/>
                                  <w:marRight w:val="0"/>
                                  <w:marTop w:val="0"/>
                                  <w:marBottom w:val="0"/>
                                  <w:divBdr>
                                    <w:top w:val="none" w:sz="0" w:space="0" w:color="auto"/>
                                    <w:left w:val="none" w:sz="0" w:space="0" w:color="auto"/>
                                    <w:bottom w:val="none" w:sz="0" w:space="0" w:color="auto"/>
                                    <w:right w:val="none" w:sz="0" w:space="0" w:color="auto"/>
                                  </w:divBdr>
                                </w:div>
                                <w:div w:id="1526018143">
                                  <w:marLeft w:val="0"/>
                                  <w:marRight w:val="0"/>
                                  <w:marTop w:val="0"/>
                                  <w:marBottom w:val="0"/>
                                  <w:divBdr>
                                    <w:top w:val="none" w:sz="0" w:space="0" w:color="auto"/>
                                    <w:left w:val="none" w:sz="0" w:space="0" w:color="auto"/>
                                    <w:bottom w:val="none" w:sz="0" w:space="0" w:color="auto"/>
                                    <w:right w:val="none" w:sz="0" w:space="0" w:color="auto"/>
                                  </w:divBdr>
                                </w:div>
                                <w:div w:id="1372848436">
                                  <w:marLeft w:val="0"/>
                                  <w:marRight w:val="0"/>
                                  <w:marTop w:val="0"/>
                                  <w:marBottom w:val="0"/>
                                  <w:divBdr>
                                    <w:top w:val="none" w:sz="0" w:space="0" w:color="auto"/>
                                    <w:left w:val="none" w:sz="0" w:space="0" w:color="auto"/>
                                    <w:bottom w:val="none" w:sz="0" w:space="0" w:color="auto"/>
                                    <w:right w:val="none" w:sz="0" w:space="0" w:color="auto"/>
                                  </w:divBdr>
                                </w:div>
                                <w:div w:id="544873835">
                                  <w:marLeft w:val="0"/>
                                  <w:marRight w:val="0"/>
                                  <w:marTop w:val="0"/>
                                  <w:marBottom w:val="0"/>
                                  <w:divBdr>
                                    <w:top w:val="none" w:sz="0" w:space="0" w:color="auto"/>
                                    <w:left w:val="none" w:sz="0" w:space="0" w:color="auto"/>
                                    <w:bottom w:val="none" w:sz="0" w:space="0" w:color="auto"/>
                                    <w:right w:val="none" w:sz="0" w:space="0" w:color="auto"/>
                                  </w:divBdr>
                                </w:div>
                                <w:div w:id="366030834">
                                  <w:marLeft w:val="0"/>
                                  <w:marRight w:val="0"/>
                                  <w:marTop w:val="0"/>
                                  <w:marBottom w:val="0"/>
                                  <w:divBdr>
                                    <w:top w:val="none" w:sz="0" w:space="0" w:color="auto"/>
                                    <w:left w:val="none" w:sz="0" w:space="0" w:color="auto"/>
                                    <w:bottom w:val="none" w:sz="0" w:space="0" w:color="auto"/>
                                    <w:right w:val="none" w:sz="0" w:space="0" w:color="auto"/>
                                  </w:divBdr>
                                </w:div>
                                <w:div w:id="1853644232">
                                  <w:marLeft w:val="0"/>
                                  <w:marRight w:val="0"/>
                                  <w:marTop w:val="0"/>
                                  <w:marBottom w:val="0"/>
                                  <w:divBdr>
                                    <w:top w:val="none" w:sz="0" w:space="0" w:color="auto"/>
                                    <w:left w:val="none" w:sz="0" w:space="0" w:color="auto"/>
                                    <w:bottom w:val="none" w:sz="0" w:space="0" w:color="auto"/>
                                    <w:right w:val="none" w:sz="0" w:space="0" w:color="auto"/>
                                  </w:divBdr>
                                </w:div>
                                <w:div w:id="1415009120">
                                  <w:marLeft w:val="0"/>
                                  <w:marRight w:val="0"/>
                                  <w:marTop w:val="0"/>
                                  <w:marBottom w:val="0"/>
                                  <w:divBdr>
                                    <w:top w:val="none" w:sz="0" w:space="0" w:color="auto"/>
                                    <w:left w:val="none" w:sz="0" w:space="0" w:color="auto"/>
                                    <w:bottom w:val="none" w:sz="0" w:space="0" w:color="auto"/>
                                    <w:right w:val="none" w:sz="0" w:space="0" w:color="auto"/>
                                  </w:divBdr>
                                </w:div>
                                <w:div w:id="795101283">
                                  <w:marLeft w:val="0"/>
                                  <w:marRight w:val="0"/>
                                  <w:marTop w:val="0"/>
                                  <w:marBottom w:val="0"/>
                                  <w:divBdr>
                                    <w:top w:val="none" w:sz="0" w:space="0" w:color="auto"/>
                                    <w:left w:val="none" w:sz="0" w:space="0" w:color="auto"/>
                                    <w:bottom w:val="none" w:sz="0" w:space="0" w:color="auto"/>
                                    <w:right w:val="none" w:sz="0" w:space="0" w:color="auto"/>
                                  </w:divBdr>
                                </w:div>
                                <w:div w:id="143855488">
                                  <w:marLeft w:val="0"/>
                                  <w:marRight w:val="0"/>
                                  <w:marTop w:val="0"/>
                                  <w:marBottom w:val="0"/>
                                  <w:divBdr>
                                    <w:top w:val="none" w:sz="0" w:space="0" w:color="auto"/>
                                    <w:left w:val="none" w:sz="0" w:space="0" w:color="auto"/>
                                    <w:bottom w:val="none" w:sz="0" w:space="0" w:color="auto"/>
                                    <w:right w:val="none" w:sz="0" w:space="0" w:color="auto"/>
                                  </w:divBdr>
                                </w:div>
                                <w:div w:id="1080253034">
                                  <w:marLeft w:val="0"/>
                                  <w:marRight w:val="0"/>
                                  <w:marTop w:val="0"/>
                                  <w:marBottom w:val="0"/>
                                  <w:divBdr>
                                    <w:top w:val="none" w:sz="0" w:space="0" w:color="auto"/>
                                    <w:left w:val="none" w:sz="0" w:space="0" w:color="auto"/>
                                    <w:bottom w:val="none" w:sz="0" w:space="0" w:color="auto"/>
                                    <w:right w:val="none" w:sz="0" w:space="0" w:color="auto"/>
                                  </w:divBdr>
                                </w:div>
                                <w:div w:id="1166553092">
                                  <w:marLeft w:val="0"/>
                                  <w:marRight w:val="0"/>
                                  <w:marTop w:val="0"/>
                                  <w:marBottom w:val="0"/>
                                  <w:divBdr>
                                    <w:top w:val="none" w:sz="0" w:space="0" w:color="auto"/>
                                    <w:left w:val="none" w:sz="0" w:space="0" w:color="auto"/>
                                    <w:bottom w:val="none" w:sz="0" w:space="0" w:color="auto"/>
                                    <w:right w:val="none" w:sz="0" w:space="0" w:color="auto"/>
                                  </w:divBdr>
                                </w:div>
                                <w:div w:id="505831093">
                                  <w:marLeft w:val="0"/>
                                  <w:marRight w:val="0"/>
                                  <w:marTop w:val="0"/>
                                  <w:marBottom w:val="0"/>
                                  <w:divBdr>
                                    <w:top w:val="none" w:sz="0" w:space="0" w:color="auto"/>
                                    <w:left w:val="none" w:sz="0" w:space="0" w:color="auto"/>
                                    <w:bottom w:val="none" w:sz="0" w:space="0" w:color="auto"/>
                                    <w:right w:val="none" w:sz="0" w:space="0" w:color="auto"/>
                                  </w:divBdr>
                                </w:div>
                                <w:div w:id="1678342890">
                                  <w:marLeft w:val="0"/>
                                  <w:marRight w:val="0"/>
                                  <w:marTop w:val="0"/>
                                  <w:marBottom w:val="0"/>
                                  <w:divBdr>
                                    <w:top w:val="none" w:sz="0" w:space="0" w:color="auto"/>
                                    <w:left w:val="none" w:sz="0" w:space="0" w:color="auto"/>
                                    <w:bottom w:val="none" w:sz="0" w:space="0" w:color="auto"/>
                                    <w:right w:val="none" w:sz="0" w:space="0" w:color="auto"/>
                                  </w:divBdr>
                                </w:div>
                                <w:div w:id="571351643">
                                  <w:marLeft w:val="0"/>
                                  <w:marRight w:val="0"/>
                                  <w:marTop w:val="0"/>
                                  <w:marBottom w:val="0"/>
                                  <w:divBdr>
                                    <w:top w:val="none" w:sz="0" w:space="0" w:color="auto"/>
                                    <w:left w:val="none" w:sz="0" w:space="0" w:color="auto"/>
                                    <w:bottom w:val="none" w:sz="0" w:space="0" w:color="auto"/>
                                    <w:right w:val="none" w:sz="0" w:space="0" w:color="auto"/>
                                  </w:divBdr>
                                </w:div>
                                <w:div w:id="22706668">
                                  <w:marLeft w:val="0"/>
                                  <w:marRight w:val="0"/>
                                  <w:marTop w:val="0"/>
                                  <w:marBottom w:val="0"/>
                                  <w:divBdr>
                                    <w:top w:val="none" w:sz="0" w:space="0" w:color="auto"/>
                                    <w:left w:val="none" w:sz="0" w:space="0" w:color="auto"/>
                                    <w:bottom w:val="none" w:sz="0" w:space="0" w:color="auto"/>
                                    <w:right w:val="none" w:sz="0" w:space="0" w:color="auto"/>
                                  </w:divBdr>
                                </w:div>
                                <w:div w:id="275917576">
                                  <w:marLeft w:val="0"/>
                                  <w:marRight w:val="0"/>
                                  <w:marTop w:val="0"/>
                                  <w:marBottom w:val="0"/>
                                  <w:divBdr>
                                    <w:top w:val="none" w:sz="0" w:space="0" w:color="auto"/>
                                    <w:left w:val="none" w:sz="0" w:space="0" w:color="auto"/>
                                    <w:bottom w:val="none" w:sz="0" w:space="0" w:color="auto"/>
                                    <w:right w:val="none" w:sz="0" w:space="0" w:color="auto"/>
                                  </w:divBdr>
                                </w:div>
                                <w:div w:id="1577864005">
                                  <w:marLeft w:val="0"/>
                                  <w:marRight w:val="0"/>
                                  <w:marTop w:val="0"/>
                                  <w:marBottom w:val="0"/>
                                  <w:divBdr>
                                    <w:top w:val="none" w:sz="0" w:space="0" w:color="auto"/>
                                    <w:left w:val="none" w:sz="0" w:space="0" w:color="auto"/>
                                    <w:bottom w:val="none" w:sz="0" w:space="0" w:color="auto"/>
                                    <w:right w:val="none" w:sz="0" w:space="0" w:color="auto"/>
                                  </w:divBdr>
                                </w:div>
                                <w:div w:id="874775888">
                                  <w:marLeft w:val="0"/>
                                  <w:marRight w:val="0"/>
                                  <w:marTop w:val="0"/>
                                  <w:marBottom w:val="0"/>
                                  <w:divBdr>
                                    <w:top w:val="none" w:sz="0" w:space="0" w:color="auto"/>
                                    <w:left w:val="none" w:sz="0" w:space="0" w:color="auto"/>
                                    <w:bottom w:val="none" w:sz="0" w:space="0" w:color="auto"/>
                                    <w:right w:val="none" w:sz="0" w:space="0" w:color="auto"/>
                                  </w:divBdr>
                                </w:div>
                                <w:div w:id="1167938773">
                                  <w:marLeft w:val="0"/>
                                  <w:marRight w:val="0"/>
                                  <w:marTop w:val="0"/>
                                  <w:marBottom w:val="0"/>
                                  <w:divBdr>
                                    <w:top w:val="none" w:sz="0" w:space="0" w:color="auto"/>
                                    <w:left w:val="none" w:sz="0" w:space="0" w:color="auto"/>
                                    <w:bottom w:val="none" w:sz="0" w:space="0" w:color="auto"/>
                                    <w:right w:val="none" w:sz="0" w:space="0" w:color="auto"/>
                                  </w:divBdr>
                                </w:div>
                                <w:div w:id="538588217">
                                  <w:marLeft w:val="0"/>
                                  <w:marRight w:val="0"/>
                                  <w:marTop w:val="0"/>
                                  <w:marBottom w:val="0"/>
                                  <w:divBdr>
                                    <w:top w:val="none" w:sz="0" w:space="0" w:color="auto"/>
                                    <w:left w:val="none" w:sz="0" w:space="0" w:color="auto"/>
                                    <w:bottom w:val="none" w:sz="0" w:space="0" w:color="auto"/>
                                    <w:right w:val="none" w:sz="0" w:space="0" w:color="auto"/>
                                  </w:divBdr>
                                </w:div>
                                <w:div w:id="342822666">
                                  <w:marLeft w:val="0"/>
                                  <w:marRight w:val="0"/>
                                  <w:marTop w:val="0"/>
                                  <w:marBottom w:val="0"/>
                                  <w:divBdr>
                                    <w:top w:val="none" w:sz="0" w:space="0" w:color="auto"/>
                                    <w:left w:val="none" w:sz="0" w:space="0" w:color="auto"/>
                                    <w:bottom w:val="none" w:sz="0" w:space="0" w:color="auto"/>
                                    <w:right w:val="none" w:sz="0" w:space="0" w:color="auto"/>
                                  </w:divBdr>
                                </w:div>
                                <w:div w:id="215357175">
                                  <w:marLeft w:val="0"/>
                                  <w:marRight w:val="0"/>
                                  <w:marTop w:val="0"/>
                                  <w:marBottom w:val="0"/>
                                  <w:divBdr>
                                    <w:top w:val="none" w:sz="0" w:space="0" w:color="auto"/>
                                    <w:left w:val="none" w:sz="0" w:space="0" w:color="auto"/>
                                    <w:bottom w:val="none" w:sz="0" w:space="0" w:color="auto"/>
                                    <w:right w:val="none" w:sz="0" w:space="0" w:color="auto"/>
                                  </w:divBdr>
                                </w:div>
                                <w:div w:id="91096288">
                                  <w:marLeft w:val="0"/>
                                  <w:marRight w:val="0"/>
                                  <w:marTop w:val="0"/>
                                  <w:marBottom w:val="0"/>
                                  <w:divBdr>
                                    <w:top w:val="none" w:sz="0" w:space="0" w:color="auto"/>
                                    <w:left w:val="none" w:sz="0" w:space="0" w:color="auto"/>
                                    <w:bottom w:val="none" w:sz="0" w:space="0" w:color="auto"/>
                                    <w:right w:val="none" w:sz="0" w:space="0" w:color="auto"/>
                                  </w:divBdr>
                                </w:div>
                                <w:div w:id="504906629">
                                  <w:marLeft w:val="0"/>
                                  <w:marRight w:val="0"/>
                                  <w:marTop w:val="0"/>
                                  <w:marBottom w:val="0"/>
                                  <w:divBdr>
                                    <w:top w:val="none" w:sz="0" w:space="0" w:color="auto"/>
                                    <w:left w:val="none" w:sz="0" w:space="0" w:color="auto"/>
                                    <w:bottom w:val="none" w:sz="0" w:space="0" w:color="auto"/>
                                    <w:right w:val="none" w:sz="0" w:space="0" w:color="auto"/>
                                  </w:divBdr>
                                </w:div>
                                <w:div w:id="1313413802">
                                  <w:marLeft w:val="0"/>
                                  <w:marRight w:val="0"/>
                                  <w:marTop w:val="0"/>
                                  <w:marBottom w:val="0"/>
                                  <w:divBdr>
                                    <w:top w:val="none" w:sz="0" w:space="0" w:color="auto"/>
                                    <w:left w:val="none" w:sz="0" w:space="0" w:color="auto"/>
                                    <w:bottom w:val="none" w:sz="0" w:space="0" w:color="auto"/>
                                    <w:right w:val="none" w:sz="0" w:space="0" w:color="auto"/>
                                  </w:divBdr>
                                </w:div>
                                <w:div w:id="2133933679">
                                  <w:marLeft w:val="0"/>
                                  <w:marRight w:val="0"/>
                                  <w:marTop w:val="0"/>
                                  <w:marBottom w:val="0"/>
                                  <w:divBdr>
                                    <w:top w:val="none" w:sz="0" w:space="0" w:color="auto"/>
                                    <w:left w:val="none" w:sz="0" w:space="0" w:color="auto"/>
                                    <w:bottom w:val="none" w:sz="0" w:space="0" w:color="auto"/>
                                    <w:right w:val="none" w:sz="0" w:space="0" w:color="auto"/>
                                  </w:divBdr>
                                </w:div>
                                <w:div w:id="1357458996">
                                  <w:marLeft w:val="0"/>
                                  <w:marRight w:val="0"/>
                                  <w:marTop w:val="0"/>
                                  <w:marBottom w:val="0"/>
                                  <w:divBdr>
                                    <w:top w:val="none" w:sz="0" w:space="0" w:color="auto"/>
                                    <w:left w:val="none" w:sz="0" w:space="0" w:color="auto"/>
                                    <w:bottom w:val="none" w:sz="0" w:space="0" w:color="auto"/>
                                    <w:right w:val="none" w:sz="0" w:space="0" w:color="auto"/>
                                  </w:divBdr>
                                </w:div>
                                <w:div w:id="106125439">
                                  <w:marLeft w:val="0"/>
                                  <w:marRight w:val="0"/>
                                  <w:marTop w:val="0"/>
                                  <w:marBottom w:val="0"/>
                                  <w:divBdr>
                                    <w:top w:val="none" w:sz="0" w:space="0" w:color="auto"/>
                                    <w:left w:val="none" w:sz="0" w:space="0" w:color="auto"/>
                                    <w:bottom w:val="none" w:sz="0" w:space="0" w:color="auto"/>
                                    <w:right w:val="none" w:sz="0" w:space="0" w:color="auto"/>
                                  </w:divBdr>
                                </w:div>
                                <w:div w:id="528908272">
                                  <w:marLeft w:val="0"/>
                                  <w:marRight w:val="0"/>
                                  <w:marTop w:val="0"/>
                                  <w:marBottom w:val="0"/>
                                  <w:divBdr>
                                    <w:top w:val="none" w:sz="0" w:space="0" w:color="auto"/>
                                    <w:left w:val="none" w:sz="0" w:space="0" w:color="auto"/>
                                    <w:bottom w:val="none" w:sz="0" w:space="0" w:color="auto"/>
                                    <w:right w:val="none" w:sz="0" w:space="0" w:color="auto"/>
                                  </w:divBdr>
                                </w:div>
                                <w:div w:id="998583483">
                                  <w:marLeft w:val="0"/>
                                  <w:marRight w:val="0"/>
                                  <w:marTop w:val="0"/>
                                  <w:marBottom w:val="0"/>
                                  <w:divBdr>
                                    <w:top w:val="none" w:sz="0" w:space="0" w:color="auto"/>
                                    <w:left w:val="none" w:sz="0" w:space="0" w:color="auto"/>
                                    <w:bottom w:val="none" w:sz="0" w:space="0" w:color="auto"/>
                                    <w:right w:val="none" w:sz="0" w:space="0" w:color="auto"/>
                                  </w:divBdr>
                                </w:div>
                                <w:div w:id="233244671">
                                  <w:marLeft w:val="0"/>
                                  <w:marRight w:val="0"/>
                                  <w:marTop w:val="0"/>
                                  <w:marBottom w:val="0"/>
                                  <w:divBdr>
                                    <w:top w:val="none" w:sz="0" w:space="0" w:color="auto"/>
                                    <w:left w:val="none" w:sz="0" w:space="0" w:color="auto"/>
                                    <w:bottom w:val="none" w:sz="0" w:space="0" w:color="auto"/>
                                    <w:right w:val="none" w:sz="0" w:space="0" w:color="auto"/>
                                  </w:divBdr>
                                </w:div>
                                <w:div w:id="1274903705">
                                  <w:marLeft w:val="0"/>
                                  <w:marRight w:val="0"/>
                                  <w:marTop w:val="0"/>
                                  <w:marBottom w:val="0"/>
                                  <w:divBdr>
                                    <w:top w:val="none" w:sz="0" w:space="0" w:color="auto"/>
                                    <w:left w:val="none" w:sz="0" w:space="0" w:color="auto"/>
                                    <w:bottom w:val="none" w:sz="0" w:space="0" w:color="auto"/>
                                    <w:right w:val="none" w:sz="0" w:space="0" w:color="auto"/>
                                  </w:divBdr>
                                </w:div>
                                <w:div w:id="551887732">
                                  <w:marLeft w:val="0"/>
                                  <w:marRight w:val="0"/>
                                  <w:marTop w:val="0"/>
                                  <w:marBottom w:val="0"/>
                                  <w:divBdr>
                                    <w:top w:val="none" w:sz="0" w:space="0" w:color="auto"/>
                                    <w:left w:val="none" w:sz="0" w:space="0" w:color="auto"/>
                                    <w:bottom w:val="none" w:sz="0" w:space="0" w:color="auto"/>
                                    <w:right w:val="none" w:sz="0" w:space="0" w:color="auto"/>
                                  </w:divBdr>
                                </w:div>
                                <w:div w:id="904072573">
                                  <w:marLeft w:val="0"/>
                                  <w:marRight w:val="0"/>
                                  <w:marTop w:val="0"/>
                                  <w:marBottom w:val="0"/>
                                  <w:divBdr>
                                    <w:top w:val="none" w:sz="0" w:space="0" w:color="auto"/>
                                    <w:left w:val="none" w:sz="0" w:space="0" w:color="auto"/>
                                    <w:bottom w:val="none" w:sz="0" w:space="0" w:color="auto"/>
                                    <w:right w:val="none" w:sz="0" w:space="0" w:color="auto"/>
                                  </w:divBdr>
                                </w:div>
                                <w:div w:id="22942344">
                                  <w:marLeft w:val="0"/>
                                  <w:marRight w:val="0"/>
                                  <w:marTop w:val="0"/>
                                  <w:marBottom w:val="0"/>
                                  <w:divBdr>
                                    <w:top w:val="none" w:sz="0" w:space="0" w:color="auto"/>
                                    <w:left w:val="none" w:sz="0" w:space="0" w:color="auto"/>
                                    <w:bottom w:val="none" w:sz="0" w:space="0" w:color="auto"/>
                                    <w:right w:val="none" w:sz="0" w:space="0" w:color="auto"/>
                                  </w:divBdr>
                                </w:div>
                                <w:div w:id="2052487111">
                                  <w:marLeft w:val="0"/>
                                  <w:marRight w:val="0"/>
                                  <w:marTop w:val="0"/>
                                  <w:marBottom w:val="0"/>
                                  <w:divBdr>
                                    <w:top w:val="none" w:sz="0" w:space="0" w:color="auto"/>
                                    <w:left w:val="none" w:sz="0" w:space="0" w:color="auto"/>
                                    <w:bottom w:val="none" w:sz="0" w:space="0" w:color="auto"/>
                                    <w:right w:val="none" w:sz="0" w:space="0" w:color="auto"/>
                                  </w:divBdr>
                                </w:div>
                                <w:div w:id="850488304">
                                  <w:marLeft w:val="0"/>
                                  <w:marRight w:val="0"/>
                                  <w:marTop w:val="0"/>
                                  <w:marBottom w:val="0"/>
                                  <w:divBdr>
                                    <w:top w:val="none" w:sz="0" w:space="0" w:color="auto"/>
                                    <w:left w:val="none" w:sz="0" w:space="0" w:color="auto"/>
                                    <w:bottom w:val="none" w:sz="0" w:space="0" w:color="auto"/>
                                    <w:right w:val="none" w:sz="0" w:space="0" w:color="auto"/>
                                  </w:divBdr>
                                </w:div>
                                <w:div w:id="225647846">
                                  <w:marLeft w:val="0"/>
                                  <w:marRight w:val="0"/>
                                  <w:marTop w:val="0"/>
                                  <w:marBottom w:val="0"/>
                                  <w:divBdr>
                                    <w:top w:val="none" w:sz="0" w:space="0" w:color="auto"/>
                                    <w:left w:val="none" w:sz="0" w:space="0" w:color="auto"/>
                                    <w:bottom w:val="none" w:sz="0" w:space="0" w:color="auto"/>
                                    <w:right w:val="none" w:sz="0" w:space="0" w:color="auto"/>
                                  </w:divBdr>
                                </w:div>
                                <w:div w:id="896936778">
                                  <w:marLeft w:val="0"/>
                                  <w:marRight w:val="0"/>
                                  <w:marTop w:val="0"/>
                                  <w:marBottom w:val="0"/>
                                  <w:divBdr>
                                    <w:top w:val="none" w:sz="0" w:space="0" w:color="auto"/>
                                    <w:left w:val="none" w:sz="0" w:space="0" w:color="auto"/>
                                    <w:bottom w:val="none" w:sz="0" w:space="0" w:color="auto"/>
                                    <w:right w:val="none" w:sz="0" w:space="0" w:color="auto"/>
                                  </w:divBdr>
                                </w:div>
                                <w:div w:id="1574317508">
                                  <w:marLeft w:val="0"/>
                                  <w:marRight w:val="0"/>
                                  <w:marTop w:val="0"/>
                                  <w:marBottom w:val="0"/>
                                  <w:divBdr>
                                    <w:top w:val="none" w:sz="0" w:space="0" w:color="auto"/>
                                    <w:left w:val="none" w:sz="0" w:space="0" w:color="auto"/>
                                    <w:bottom w:val="none" w:sz="0" w:space="0" w:color="auto"/>
                                    <w:right w:val="none" w:sz="0" w:space="0" w:color="auto"/>
                                  </w:divBdr>
                                </w:div>
                                <w:div w:id="1079523368">
                                  <w:marLeft w:val="0"/>
                                  <w:marRight w:val="0"/>
                                  <w:marTop w:val="0"/>
                                  <w:marBottom w:val="0"/>
                                  <w:divBdr>
                                    <w:top w:val="none" w:sz="0" w:space="0" w:color="auto"/>
                                    <w:left w:val="none" w:sz="0" w:space="0" w:color="auto"/>
                                    <w:bottom w:val="none" w:sz="0" w:space="0" w:color="auto"/>
                                    <w:right w:val="none" w:sz="0" w:space="0" w:color="auto"/>
                                  </w:divBdr>
                                </w:div>
                                <w:div w:id="2066682054">
                                  <w:marLeft w:val="0"/>
                                  <w:marRight w:val="0"/>
                                  <w:marTop w:val="0"/>
                                  <w:marBottom w:val="0"/>
                                  <w:divBdr>
                                    <w:top w:val="none" w:sz="0" w:space="0" w:color="auto"/>
                                    <w:left w:val="none" w:sz="0" w:space="0" w:color="auto"/>
                                    <w:bottom w:val="none" w:sz="0" w:space="0" w:color="auto"/>
                                    <w:right w:val="none" w:sz="0" w:space="0" w:color="auto"/>
                                  </w:divBdr>
                                </w:div>
                                <w:div w:id="2087460253">
                                  <w:marLeft w:val="0"/>
                                  <w:marRight w:val="0"/>
                                  <w:marTop w:val="0"/>
                                  <w:marBottom w:val="0"/>
                                  <w:divBdr>
                                    <w:top w:val="none" w:sz="0" w:space="0" w:color="auto"/>
                                    <w:left w:val="none" w:sz="0" w:space="0" w:color="auto"/>
                                    <w:bottom w:val="none" w:sz="0" w:space="0" w:color="auto"/>
                                    <w:right w:val="none" w:sz="0" w:space="0" w:color="auto"/>
                                  </w:divBdr>
                                </w:div>
                                <w:div w:id="688027948">
                                  <w:marLeft w:val="0"/>
                                  <w:marRight w:val="0"/>
                                  <w:marTop w:val="0"/>
                                  <w:marBottom w:val="0"/>
                                  <w:divBdr>
                                    <w:top w:val="none" w:sz="0" w:space="0" w:color="auto"/>
                                    <w:left w:val="none" w:sz="0" w:space="0" w:color="auto"/>
                                    <w:bottom w:val="none" w:sz="0" w:space="0" w:color="auto"/>
                                    <w:right w:val="none" w:sz="0" w:space="0" w:color="auto"/>
                                  </w:divBdr>
                                </w:div>
                                <w:div w:id="1215461580">
                                  <w:marLeft w:val="0"/>
                                  <w:marRight w:val="0"/>
                                  <w:marTop w:val="0"/>
                                  <w:marBottom w:val="0"/>
                                  <w:divBdr>
                                    <w:top w:val="none" w:sz="0" w:space="0" w:color="auto"/>
                                    <w:left w:val="none" w:sz="0" w:space="0" w:color="auto"/>
                                    <w:bottom w:val="none" w:sz="0" w:space="0" w:color="auto"/>
                                    <w:right w:val="none" w:sz="0" w:space="0" w:color="auto"/>
                                  </w:divBdr>
                                </w:div>
                                <w:div w:id="1369646276">
                                  <w:marLeft w:val="0"/>
                                  <w:marRight w:val="0"/>
                                  <w:marTop w:val="0"/>
                                  <w:marBottom w:val="0"/>
                                  <w:divBdr>
                                    <w:top w:val="none" w:sz="0" w:space="0" w:color="auto"/>
                                    <w:left w:val="none" w:sz="0" w:space="0" w:color="auto"/>
                                    <w:bottom w:val="none" w:sz="0" w:space="0" w:color="auto"/>
                                    <w:right w:val="none" w:sz="0" w:space="0" w:color="auto"/>
                                  </w:divBdr>
                                </w:div>
                                <w:div w:id="2078818701">
                                  <w:marLeft w:val="0"/>
                                  <w:marRight w:val="0"/>
                                  <w:marTop w:val="0"/>
                                  <w:marBottom w:val="0"/>
                                  <w:divBdr>
                                    <w:top w:val="none" w:sz="0" w:space="0" w:color="auto"/>
                                    <w:left w:val="none" w:sz="0" w:space="0" w:color="auto"/>
                                    <w:bottom w:val="none" w:sz="0" w:space="0" w:color="auto"/>
                                    <w:right w:val="none" w:sz="0" w:space="0" w:color="auto"/>
                                  </w:divBdr>
                                </w:div>
                                <w:div w:id="1454906107">
                                  <w:marLeft w:val="0"/>
                                  <w:marRight w:val="0"/>
                                  <w:marTop w:val="0"/>
                                  <w:marBottom w:val="0"/>
                                  <w:divBdr>
                                    <w:top w:val="none" w:sz="0" w:space="0" w:color="auto"/>
                                    <w:left w:val="none" w:sz="0" w:space="0" w:color="auto"/>
                                    <w:bottom w:val="none" w:sz="0" w:space="0" w:color="auto"/>
                                    <w:right w:val="none" w:sz="0" w:space="0" w:color="auto"/>
                                  </w:divBdr>
                                </w:div>
                                <w:div w:id="415984115">
                                  <w:marLeft w:val="0"/>
                                  <w:marRight w:val="0"/>
                                  <w:marTop w:val="0"/>
                                  <w:marBottom w:val="0"/>
                                  <w:divBdr>
                                    <w:top w:val="none" w:sz="0" w:space="0" w:color="auto"/>
                                    <w:left w:val="none" w:sz="0" w:space="0" w:color="auto"/>
                                    <w:bottom w:val="none" w:sz="0" w:space="0" w:color="auto"/>
                                    <w:right w:val="none" w:sz="0" w:space="0" w:color="auto"/>
                                  </w:divBdr>
                                </w:div>
                                <w:div w:id="864903205">
                                  <w:marLeft w:val="0"/>
                                  <w:marRight w:val="0"/>
                                  <w:marTop w:val="0"/>
                                  <w:marBottom w:val="0"/>
                                  <w:divBdr>
                                    <w:top w:val="none" w:sz="0" w:space="0" w:color="auto"/>
                                    <w:left w:val="none" w:sz="0" w:space="0" w:color="auto"/>
                                    <w:bottom w:val="none" w:sz="0" w:space="0" w:color="auto"/>
                                    <w:right w:val="none" w:sz="0" w:space="0" w:color="auto"/>
                                  </w:divBdr>
                                </w:div>
                                <w:div w:id="101843539">
                                  <w:marLeft w:val="0"/>
                                  <w:marRight w:val="0"/>
                                  <w:marTop w:val="0"/>
                                  <w:marBottom w:val="0"/>
                                  <w:divBdr>
                                    <w:top w:val="none" w:sz="0" w:space="0" w:color="auto"/>
                                    <w:left w:val="none" w:sz="0" w:space="0" w:color="auto"/>
                                    <w:bottom w:val="none" w:sz="0" w:space="0" w:color="auto"/>
                                    <w:right w:val="none" w:sz="0" w:space="0" w:color="auto"/>
                                  </w:divBdr>
                                </w:div>
                                <w:div w:id="657417024">
                                  <w:marLeft w:val="0"/>
                                  <w:marRight w:val="0"/>
                                  <w:marTop w:val="0"/>
                                  <w:marBottom w:val="0"/>
                                  <w:divBdr>
                                    <w:top w:val="none" w:sz="0" w:space="0" w:color="auto"/>
                                    <w:left w:val="none" w:sz="0" w:space="0" w:color="auto"/>
                                    <w:bottom w:val="none" w:sz="0" w:space="0" w:color="auto"/>
                                    <w:right w:val="none" w:sz="0" w:space="0" w:color="auto"/>
                                  </w:divBdr>
                                </w:div>
                                <w:div w:id="899681298">
                                  <w:marLeft w:val="0"/>
                                  <w:marRight w:val="0"/>
                                  <w:marTop w:val="0"/>
                                  <w:marBottom w:val="0"/>
                                  <w:divBdr>
                                    <w:top w:val="none" w:sz="0" w:space="0" w:color="auto"/>
                                    <w:left w:val="none" w:sz="0" w:space="0" w:color="auto"/>
                                    <w:bottom w:val="none" w:sz="0" w:space="0" w:color="auto"/>
                                    <w:right w:val="none" w:sz="0" w:space="0" w:color="auto"/>
                                  </w:divBdr>
                                </w:div>
                                <w:div w:id="245892378">
                                  <w:marLeft w:val="0"/>
                                  <w:marRight w:val="0"/>
                                  <w:marTop w:val="0"/>
                                  <w:marBottom w:val="0"/>
                                  <w:divBdr>
                                    <w:top w:val="none" w:sz="0" w:space="0" w:color="auto"/>
                                    <w:left w:val="none" w:sz="0" w:space="0" w:color="auto"/>
                                    <w:bottom w:val="none" w:sz="0" w:space="0" w:color="auto"/>
                                    <w:right w:val="none" w:sz="0" w:space="0" w:color="auto"/>
                                  </w:divBdr>
                                </w:div>
                                <w:div w:id="1347946740">
                                  <w:marLeft w:val="0"/>
                                  <w:marRight w:val="0"/>
                                  <w:marTop w:val="0"/>
                                  <w:marBottom w:val="0"/>
                                  <w:divBdr>
                                    <w:top w:val="none" w:sz="0" w:space="0" w:color="auto"/>
                                    <w:left w:val="none" w:sz="0" w:space="0" w:color="auto"/>
                                    <w:bottom w:val="none" w:sz="0" w:space="0" w:color="auto"/>
                                    <w:right w:val="none" w:sz="0" w:space="0" w:color="auto"/>
                                  </w:divBdr>
                                </w:div>
                                <w:div w:id="227375979">
                                  <w:marLeft w:val="0"/>
                                  <w:marRight w:val="0"/>
                                  <w:marTop w:val="0"/>
                                  <w:marBottom w:val="0"/>
                                  <w:divBdr>
                                    <w:top w:val="none" w:sz="0" w:space="0" w:color="auto"/>
                                    <w:left w:val="none" w:sz="0" w:space="0" w:color="auto"/>
                                    <w:bottom w:val="none" w:sz="0" w:space="0" w:color="auto"/>
                                    <w:right w:val="none" w:sz="0" w:space="0" w:color="auto"/>
                                  </w:divBdr>
                                </w:div>
                                <w:div w:id="1697533818">
                                  <w:marLeft w:val="0"/>
                                  <w:marRight w:val="0"/>
                                  <w:marTop w:val="0"/>
                                  <w:marBottom w:val="0"/>
                                  <w:divBdr>
                                    <w:top w:val="none" w:sz="0" w:space="0" w:color="auto"/>
                                    <w:left w:val="none" w:sz="0" w:space="0" w:color="auto"/>
                                    <w:bottom w:val="none" w:sz="0" w:space="0" w:color="auto"/>
                                    <w:right w:val="none" w:sz="0" w:space="0" w:color="auto"/>
                                  </w:divBdr>
                                </w:div>
                                <w:div w:id="732119139">
                                  <w:marLeft w:val="0"/>
                                  <w:marRight w:val="0"/>
                                  <w:marTop w:val="0"/>
                                  <w:marBottom w:val="0"/>
                                  <w:divBdr>
                                    <w:top w:val="none" w:sz="0" w:space="0" w:color="auto"/>
                                    <w:left w:val="none" w:sz="0" w:space="0" w:color="auto"/>
                                    <w:bottom w:val="none" w:sz="0" w:space="0" w:color="auto"/>
                                    <w:right w:val="none" w:sz="0" w:space="0" w:color="auto"/>
                                  </w:divBdr>
                                </w:div>
                                <w:div w:id="1008403861">
                                  <w:marLeft w:val="0"/>
                                  <w:marRight w:val="0"/>
                                  <w:marTop w:val="0"/>
                                  <w:marBottom w:val="0"/>
                                  <w:divBdr>
                                    <w:top w:val="none" w:sz="0" w:space="0" w:color="auto"/>
                                    <w:left w:val="none" w:sz="0" w:space="0" w:color="auto"/>
                                    <w:bottom w:val="none" w:sz="0" w:space="0" w:color="auto"/>
                                    <w:right w:val="none" w:sz="0" w:space="0" w:color="auto"/>
                                  </w:divBdr>
                                </w:div>
                                <w:div w:id="783843035">
                                  <w:marLeft w:val="0"/>
                                  <w:marRight w:val="0"/>
                                  <w:marTop w:val="0"/>
                                  <w:marBottom w:val="0"/>
                                  <w:divBdr>
                                    <w:top w:val="none" w:sz="0" w:space="0" w:color="auto"/>
                                    <w:left w:val="none" w:sz="0" w:space="0" w:color="auto"/>
                                    <w:bottom w:val="none" w:sz="0" w:space="0" w:color="auto"/>
                                    <w:right w:val="none" w:sz="0" w:space="0" w:color="auto"/>
                                  </w:divBdr>
                                </w:div>
                                <w:div w:id="993146007">
                                  <w:marLeft w:val="0"/>
                                  <w:marRight w:val="0"/>
                                  <w:marTop w:val="0"/>
                                  <w:marBottom w:val="0"/>
                                  <w:divBdr>
                                    <w:top w:val="none" w:sz="0" w:space="0" w:color="auto"/>
                                    <w:left w:val="none" w:sz="0" w:space="0" w:color="auto"/>
                                    <w:bottom w:val="none" w:sz="0" w:space="0" w:color="auto"/>
                                    <w:right w:val="none" w:sz="0" w:space="0" w:color="auto"/>
                                  </w:divBdr>
                                </w:div>
                                <w:div w:id="698579812">
                                  <w:marLeft w:val="0"/>
                                  <w:marRight w:val="0"/>
                                  <w:marTop w:val="0"/>
                                  <w:marBottom w:val="0"/>
                                  <w:divBdr>
                                    <w:top w:val="none" w:sz="0" w:space="0" w:color="auto"/>
                                    <w:left w:val="none" w:sz="0" w:space="0" w:color="auto"/>
                                    <w:bottom w:val="none" w:sz="0" w:space="0" w:color="auto"/>
                                    <w:right w:val="none" w:sz="0" w:space="0" w:color="auto"/>
                                  </w:divBdr>
                                </w:div>
                                <w:div w:id="1597714630">
                                  <w:marLeft w:val="0"/>
                                  <w:marRight w:val="0"/>
                                  <w:marTop w:val="0"/>
                                  <w:marBottom w:val="0"/>
                                  <w:divBdr>
                                    <w:top w:val="none" w:sz="0" w:space="0" w:color="auto"/>
                                    <w:left w:val="none" w:sz="0" w:space="0" w:color="auto"/>
                                    <w:bottom w:val="none" w:sz="0" w:space="0" w:color="auto"/>
                                    <w:right w:val="none" w:sz="0" w:space="0" w:color="auto"/>
                                  </w:divBdr>
                                </w:div>
                                <w:div w:id="946935662">
                                  <w:marLeft w:val="0"/>
                                  <w:marRight w:val="0"/>
                                  <w:marTop w:val="0"/>
                                  <w:marBottom w:val="0"/>
                                  <w:divBdr>
                                    <w:top w:val="none" w:sz="0" w:space="0" w:color="auto"/>
                                    <w:left w:val="none" w:sz="0" w:space="0" w:color="auto"/>
                                    <w:bottom w:val="none" w:sz="0" w:space="0" w:color="auto"/>
                                    <w:right w:val="none" w:sz="0" w:space="0" w:color="auto"/>
                                  </w:divBdr>
                                </w:div>
                                <w:div w:id="1472791860">
                                  <w:marLeft w:val="0"/>
                                  <w:marRight w:val="0"/>
                                  <w:marTop w:val="0"/>
                                  <w:marBottom w:val="0"/>
                                  <w:divBdr>
                                    <w:top w:val="none" w:sz="0" w:space="0" w:color="auto"/>
                                    <w:left w:val="none" w:sz="0" w:space="0" w:color="auto"/>
                                    <w:bottom w:val="none" w:sz="0" w:space="0" w:color="auto"/>
                                    <w:right w:val="none" w:sz="0" w:space="0" w:color="auto"/>
                                  </w:divBdr>
                                </w:div>
                                <w:div w:id="377900699">
                                  <w:marLeft w:val="0"/>
                                  <w:marRight w:val="0"/>
                                  <w:marTop w:val="0"/>
                                  <w:marBottom w:val="0"/>
                                  <w:divBdr>
                                    <w:top w:val="none" w:sz="0" w:space="0" w:color="auto"/>
                                    <w:left w:val="none" w:sz="0" w:space="0" w:color="auto"/>
                                    <w:bottom w:val="none" w:sz="0" w:space="0" w:color="auto"/>
                                    <w:right w:val="none" w:sz="0" w:space="0" w:color="auto"/>
                                  </w:divBdr>
                                </w:div>
                                <w:div w:id="916524658">
                                  <w:marLeft w:val="0"/>
                                  <w:marRight w:val="0"/>
                                  <w:marTop w:val="0"/>
                                  <w:marBottom w:val="0"/>
                                  <w:divBdr>
                                    <w:top w:val="none" w:sz="0" w:space="0" w:color="auto"/>
                                    <w:left w:val="none" w:sz="0" w:space="0" w:color="auto"/>
                                    <w:bottom w:val="none" w:sz="0" w:space="0" w:color="auto"/>
                                    <w:right w:val="none" w:sz="0" w:space="0" w:color="auto"/>
                                  </w:divBdr>
                                </w:div>
                                <w:div w:id="931864675">
                                  <w:marLeft w:val="0"/>
                                  <w:marRight w:val="0"/>
                                  <w:marTop w:val="0"/>
                                  <w:marBottom w:val="0"/>
                                  <w:divBdr>
                                    <w:top w:val="none" w:sz="0" w:space="0" w:color="auto"/>
                                    <w:left w:val="none" w:sz="0" w:space="0" w:color="auto"/>
                                    <w:bottom w:val="none" w:sz="0" w:space="0" w:color="auto"/>
                                    <w:right w:val="none" w:sz="0" w:space="0" w:color="auto"/>
                                  </w:divBdr>
                                </w:div>
                                <w:div w:id="361174142">
                                  <w:marLeft w:val="0"/>
                                  <w:marRight w:val="0"/>
                                  <w:marTop w:val="0"/>
                                  <w:marBottom w:val="0"/>
                                  <w:divBdr>
                                    <w:top w:val="none" w:sz="0" w:space="0" w:color="auto"/>
                                    <w:left w:val="none" w:sz="0" w:space="0" w:color="auto"/>
                                    <w:bottom w:val="none" w:sz="0" w:space="0" w:color="auto"/>
                                    <w:right w:val="none" w:sz="0" w:space="0" w:color="auto"/>
                                  </w:divBdr>
                                </w:div>
                                <w:div w:id="11780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33</Pages>
  <Words>18791</Words>
  <Characters>107110</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В. Родионов</dc:creator>
  <cp:keywords/>
  <dc:description/>
  <cp:lastModifiedBy>Наталья Ю. Мацебора</cp:lastModifiedBy>
  <cp:revision>13</cp:revision>
  <dcterms:created xsi:type="dcterms:W3CDTF">2017-01-15T04:08:00Z</dcterms:created>
  <dcterms:modified xsi:type="dcterms:W3CDTF">2017-01-17T08:46:00Z</dcterms:modified>
</cp:coreProperties>
</file>