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Приказ Министерства юстиции Приднестровской Молдавской Республики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t>О внесении изменения и дополнения в Приказ Министерства промышленности Приднестровской Молдавской Республики от 20 июня 2011 года № 290 «Об утверждении Положения о присвоении адресов объектам недвижимости на территориях населенных пунктов Приднестровской Молдавской Республики» (Регистрационный № 5719 от 15 августа 2011 года) (САЗ 11-33)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Согласован: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Главы государственных администраций городов и районов,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Государственная службы энергетики и жилищно-коммунального хозяйства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Зарегистрирован Министерством юстиции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Приднестровской Молдавской Республики 5 декабря 2014 г.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Регистрационный № 6970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В соответствии с Указом Президента Приднестровской Молдавской Республики от 20 марта 2012 года № 194 «Об утверждении Положения, структуры и штатной численности Министерства юстиции Приднестровской Молдавской Республики» (САЗ 12-13) с изменениями и дополнениями, внесенными указами Президента Приднестровской Молдавской Республики от 6 апреля 2012 года № 254 (САЗ 12-15), от 23 мая 2012 года № 347 (САЗ 12-22), от 29 января 2013 года № 31 (САЗ 13-4), от 27 июня 2013 года № 302 (САЗ 13-25), 24 июля 2013 года № 347 (САЗ 13-29), от 24 июня 2014 года № 209 (САЗ 14-26), приказываю: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rStyle w:val="a4"/>
        </w:rPr>
        <w:t>1.</w:t>
      </w:r>
      <w:r>
        <w:t xml:space="preserve"> Считать Приказ Министерства промышленности Приднестровской Молдавской Республики от 20 июня 2011 года № 290 «Об утверждении Положения о присвоении адресов объектам недвижимости на территориях населённых пунктов Приднестровской Молдавской Республики» (Регистрационный № 5719 от 15 августа 2011 года) (САЗ 11-33) Приказом Министерства юстиции Приднестровской Молдавской Республики.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rStyle w:val="a4"/>
        </w:rPr>
        <w:t>2.</w:t>
      </w:r>
      <w:r>
        <w:t xml:space="preserve"> Внести в Приказ Министерства промышленности Приднестровской Молдавской Республики от 20 июня 2011 года № 290 «Об утверждении Положения о присвоении адресов объектам недвижимости на территориях населённых пунктов Приднестровской Молдавской Республики» (Регистрационный № 5719 от 15 августа 2011 года) (САЗ 11-33) следующее дополнение: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дополнить пункт 28 Приложения к Приказу частями второй и третьей следующего содержания:</w:t>
      </w:r>
    </w:p>
    <w:p w:rsidR="00D04D16" w:rsidRP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04D16">
        <w:rPr>
          <w:b/>
        </w:rPr>
        <w:t xml:space="preserve">«Государственные администрации городов (районов) после </w:t>
      </w:r>
      <w:proofErr w:type="spellStart"/>
      <w:r w:rsidRPr="00D04D16">
        <w:rPr>
          <w:b/>
        </w:rPr>
        <w:t>единоразовой</w:t>
      </w:r>
      <w:proofErr w:type="spellEnd"/>
      <w:r w:rsidRPr="00D04D16">
        <w:rPr>
          <w:b/>
        </w:rPr>
        <w:t xml:space="preserve"> передачи всех сведений, содержащихся в Адресных реестрах, ежемесячно не позднее 15 числа направляют в организацию государственной формы собственности (ГУП «Республиканский расчётный информационный центр»), уполномоченную на осуществление единого расчетно-информационного обслуживания потребителей жилищно-коммунальных услуг, сведения о внесенных изменениях и (или) дополнениях в Адресные реестры. Направление указанной в настоящей части информации осуществляется на безвозмездной основе в электронном или в бумажном виде.</w:t>
      </w:r>
    </w:p>
    <w:p w:rsidR="00D04D16" w:rsidRP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04D16">
        <w:rPr>
          <w:b/>
        </w:rPr>
        <w:t>Государственному унитарному предприятию «Республиканский расчётный информационный центр» вме</w:t>
      </w:r>
      <w:bookmarkStart w:id="0" w:name="_GoBack"/>
      <w:bookmarkEnd w:id="0"/>
      <w:r w:rsidRPr="00D04D16">
        <w:rPr>
          <w:b/>
        </w:rPr>
        <w:t xml:space="preserve">нить в обязанность формирование и ведение на электронном носителе Сводного адресного реестра населенных пунктов Приднестровской Молдавской Республики (далее - Сводный адресный реестр), а </w:t>
      </w:r>
      <w:r w:rsidRPr="00D04D16">
        <w:rPr>
          <w:b/>
        </w:rPr>
        <w:lastRenderedPageBreak/>
        <w:t>также принятие мер по защите информации, содержащейся в таком реестре. Формирование и ведение Сводного адресного реестра осуществляется исключительно на основании информации, поступающей из государственных администраций городов (районов).».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3.</w:t>
      </w:r>
      <w:r>
        <w:t xml:space="preserve"> Настоящий Приказ направить на государственную регистрацию.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</w:rPr>
        <w:t>4.</w:t>
      </w:r>
      <w:r>
        <w:t xml:space="preserve"> Настоящий Приказ вступает в силу со дня, следующего за днем официального опубликования.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Министр                                                                                                       А. </w:t>
      </w:r>
      <w:proofErr w:type="spellStart"/>
      <w:r>
        <w:rPr>
          <w:rStyle w:val="a4"/>
        </w:rPr>
        <w:t>Кисничан</w:t>
      </w:r>
      <w:proofErr w:type="spellEnd"/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г. Тирасполь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26 ноября 2014 г.</w:t>
      </w:r>
    </w:p>
    <w:p w:rsidR="00D04D16" w:rsidRDefault="00D04D16" w:rsidP="00D04D16">
      <w:pPr>
        <w:pStyle w:val="a3"/>
        <w:shd w:val="clear" w:color="auto" w:fill="FFFFFF"/>
        <w:spacing w:before="0" w:beforeAutospacing="0" w:after="0" w:afterAutospacing="0"/>
      </w:pPr>
      <w:r>
        <w:t>№ 287</w:t>
      </w:r>
    </w:p>
    <w:p w:rsidR="00645264" w:rsidRDefault="00645264" w:rsidP="00D04D16">
      <w:pPr>
        <w:spacing w:after="0" w:line="240" w:lineRule="auto"/>
      </w:pPr>
    </w:p>
    <w:sectPr w:rsidR="0064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16"/>
    <w:rsid w:val="00645264"/>
    <w:rsid w:val="00D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DD16-A908-4F08-B21D-60D135D8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D16"/>
    <w:rPr>
      <w:b/>
      <w:bCs/>
    </w:rPr>
  </w:style>
  <w:style w:type="character" w:styleId="a5">
    <w:name w:val="Emphasis"/>
    <w:basedOn w:val="a0"/>
    <w:uiPriority w:val="20"/>
    <w:qFormat/>
    <w:rsid w:val="00D04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946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Родионов</dc:creator>
  <cp:keywords/>
  <dc:description/>
  <cp:lastModifiedBy>Игорь В. Родионов</cp:lastModifiedBy>
  <cp:revision>1</cp:revision>
  <dcterms:created xsi:type="dcterms:W3CDTF">2014-12-21T07:36:00Z</dcterms:created>
  <dcterms:modified xsi:type="dcterms:W3CDTF">2014-12-21T07:37:00Z</dcterms:modified>
</cp:coreProperties>
</file>