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921" w:rsidRDefault="00EE3DB5" w:rsidP="0015692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156921">
        <w:rPr>
          <w:b/>
          <w:bCs/>
        </w:rPr>
        <w:t xml:space="preserve">ПРИКАЗ </w:t>
      </w:r>
    </w:p>
    <w:p w:rsidR="00156921" w:rsidRDefault="00156921" w:rsidP="0015692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EE3DB5" w:rsidRDefault="00EE3DB5" w:rsidP="0015692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156921">
        <w:rPr>
          <w:b/>
          <w:bCs/>
        </w:rPr>
        <w:t xml:space="preserve">МИНИСТЕРСТВА ВНУТРЕННИХ ДЕЛ </w:t>
      </w:r>
    </w:p>
    <w:p w:rsidR="00156921" w:rsidRPr="00156921" w:rsidRDefault="00EE3DB5" w:rsidP="0015692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156921">
        <w:rPr>
          <w:b/>
          <w:bCs/>
        </w:rPr>
        <w:t>ПРИДНЕСТРОВСКОЙ МОЛДАВСКОЙ РЕСПУБЛИКИ</w:t>
      </w:r>
    </w:p>
    <w:p w:rsidR="00156921" w:rsidRDefault="00156921" w:rsidP="00156921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EE3DB5" w:rsidRDefault="00EE3DB5" w:rsidP="00156921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156921">
        <w:rPr>
          <w:b/>
        </w:rPr>
        <w:t xml:space="preserve">МИНИСТЕРСТВА ЭКОНОМИЧЕСКОГО РАЗВИТИЯ </w:t>
      </w:r>
    </w:p>
    <w:p w:rsidR="00156921" w:rsidRDefault="00EE3DB5" w:rsidP="00156921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156921">
        <w:rPr>
          <w:b/>
        </w:rPr>
        <w:t>ПРИДНЕСТРОВСКОЙ МОЛДАВСКОЙ РЕСПУБЛИКИ</w:t>
      </w:r>
    </w:p>
    <w:p w:rsidR="00642B1F" w:rsidRDefault="00642B1F" w:rsidP="00642B1F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642B1F" w:rsidRPr="00642B1F" w:rsidRDefault="00642B1F" w:rsidP="00642B1F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hyperlink r:id="rId4" w:history="1">
        <w:r w:rsidRPr="00642B1F">
          <w:rPr>
            <w:rStyle w:val="a4"/>
            <w:b/>
          </w:rPr>
          <w:t>от 24 июня 2020 г</w:t>
        </w:r>
        <w:bookmarkStart w:id="0" w:name="_GoBack"/>
        <w:bookmarkEnd w:id="0"/>
        <w:r w:rsidRPr="00642B1F">
          <w:rPr>
            <w:rStyle w:val="a4"/>
            <w:b/>
          </w:rPr>
          <w:t xml:space="preserve">. </w:t>
        </w:r>
        <w:r w:rsidRPr="00642B1F">
          <w:rPr>
            <w:rStyle w:val="a4"/>
            <w:b/>
          </w:rPr>
          <w:t>№</w:t>
        </w:r>
        <w:r w:rsidRPr="00642B1F">
          <w:rPr>
            <w:rStyle w:val="a4"/>
            <w:b/>
          </w:rPr>
          <w:t xml:space="preserve"> </w:t>
        </w:r>
        <w:r w:rsidRPr="00642B1F">
          <w:rPr>
            <w:rStyle w:val="a4"/>
            <w:b/>
          </w:rPr>
          <w:t>19</w:t>
        </w:r>
        <w:r w:rsidRPr="00642B1F">
          <w:rPr>
            <w:rStyle w:val="a4"/>
            <w:b/>
          </w:rPr>
          <w:t>7/463</w:t>
        </w:r>
      </w:hyperlink>
      <w:r>
        <w:rPr>
          <w:b/>
        </w:rPr>
        <w:t xml:space="preserve"> </w:t>
      </w:r>
    </w:p>
    <w:p w:rsidR="00156921" w:rsidRPr="00156921" w:rsidRDefault="00156921" w:rsidP="00156921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642B1F" w:rsidRDefault="00156921" w:rsidP="001569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156921">
        <w:rPr>
          <w:b/>
        </w:rPr>
        <w:t>О порядке информационного взаимодействия между Министерством внутренних дел Приднестровской Молдавской Республики и Министерством экономического развития Приднестровской Молдавской Республики</w:t>
      </w:r>
      <w:r w:rsidR="00642B1F">
        <w:rPr>
          <w:b/>
        </w:rPr>
        <w:t xml:space="preserve"> </w:t>
      </w:r>
    </w:p>
    <w:p w:rsidR="00642B1F" w:rsidRDefault="00642B1F" w:rsidP="001569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</w:p>
    <w:p w:rsidR="00EA42B5" w:rsidRDefault="00EA42B5" w:rsidP="00EA42B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FF0000"/>
        </w:rPr>
      </w:pPr>
    </w:p>
    <w:p w:rsidR="00EA42B5" w:rsidRPr="00EA42B5" w:rsidRDefault="00EA42B5" w:rsidP="00EE3DB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FF0000"/>
        </w:rPr>
      </w:pPr>
      <w:r w:rsidRPr="00EA42B5">
        <w:rPr>
          <w:b/>
          <w:color w:val="FF0000"/>
        </w:rPr>
        <w:t>(текущая редакция по состоянию на 16.05.2023 г.</w:t>
      </w:r>
      <w:r w:rsidR="00642B1F">
        <w:rPr>
          <w:b/>
          <w:color w:val="FF0000"/>
        </w:rPr>
        <w:t xml:space="preserve">, </w:t>
      </w:r>
      <w:r w:rsidR="00642B1F" w:rsidRPr="00EE3DB5">
        <w:rPr>
          <w:b/>
          <w:color w:val="000000" w:themeColor="text1"/>
        </w:rPr>
        <w:t xml:space="preserve">с </w:t>
      </w:r>
      <w:r w:rsidR="00642B1F" w:rsidRPr="00642B1F">
        <w:rPr>
          <w:b/>
        </w:rPr>
        <w:t xml:space="preserve">учетом </w:t>
      </w:r>
      <w:r w:rsidR="00642B1F">
        <w:rPr>
          <w:b/>
        </w:rPr>
        <w:t>дополнений</w:t>
      </w:r>
      <w:r w:rsidR="00642B1F">
        <w:rPr>
          <w:b/>
        </w:rPr>
        <w:t xml:space="preserve"> и изменений</w:t>
      </w:r>
      <w:r w:rsidR="00642B1F" w:rsidRPr="00642B1F">
        <w:rPr>
          <w:b/>
        </w:rPr>
        <w:t xml:space="preserve">, внесенных </w:t>
      </w:r>
      <w:r w:rsidR="00642B1F" w:rsidRPr="00642B1F">
        <w:rPr>
          <w:b/>
        </w:rPr>
        <w:t>Приказ</w:t>
      </w:r>
      <w:r w:rsidR="008F315A">
        <w:rPr>
          <w:b/>
        </w:rPr>
        <w:t>ами</w:t>
      </w:r>
      <w:r w:rsidR="00642B1F" w:rsidRPr="00642B1F">
        <w:rPr>
          <w:b/>
        </w:rPr>
        <w:t xml:space="preserve"> </w:t>
      </w:r>
      <w:hyperlink r:id="rId5" w:history="1">
        <w:r w:rsidR="00642B1F" w:rsidRPr="00642B1F">
          <w:rPr>
            <w:rStyle w:val="a4"/>
            <w:b/>
          </w:rPr>
          <w:t>от 2</w:t>
        </w:r>
        <w:r w:rsidR="00642B1F" w:rsidRPr="00642B1F">
          <w:rPr>
            <w:rStyle w:val="a4"/>
            <w:b/>
          </w:rPr>
          <w:t xml:space="preserve"> ноября 2021</w:t>
        </w:r>
        <w:r w:rsidR="00642B1F" w:rsidRPr="00642B1F">
          <w:rPr>
            <w:rStyle w:val="a4"/>
            <w:b/>
          </w:rPr>
          <w:t xml:space="preserve"> года № 347/1098 (</w:t>
        </w:r>
        <w:r w:rsidR="00642B1F" w:rsidRPr="00642B1F">
          <w:rPr>
            <w:rStyle w:val="a4"/>
            <w:b/>
          </w:rPr>
          <w:t>САЗ 21-48)</w:t>
        </w:r>
      </w:hyperlink>
      <w:r w:rsidR="00642B1F">
        <w:rPr>
          <w:b/>
        </w:rPr>
        <w:t xml:space="preserve"> и </w:t>
      </w:r>
      <w:hyperlink r:id="rId6" w:history="1">
        <w:r w:rsidR="00642B1F" w:rsidRPr="00642B1F">
          <w:rPr>
            <w:rStyle w:val="a4"/>
            <w:b/>
          </w:rPr>
          <w:t>от 31</w:t>
        </w:r>
        <w:r w:rsidR="00642B1F" w:rsidRPr="00642B1F">
          <w:rPr>
            <w:rStyle w:val="a4"/>
            <w:b/>
          </w:rPr>
          <w:t xml:space="preserve"> марта 2023 года № 101/280</w:t>
        </w:r>
      </w:hyperlink>
      <w:r w:rsidRPr="00EE3DB5">
        <w:rPr>
          <w:b/>
          <w:color w:val="000000" w:themeColor="text1"/>
        </w:rPr>
        <w:t>)</w:t>
      </w:r>
    </w:p>
    <w:p w:rsidR="00EA42B5" w:rsidRDefault="00EA42B5" w:rsidP="00EA42B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FF0000"/>
        </w:rPr>
      </w:pPr>
    </w:p>
    <w:p w:rsidR="00642B1F" w:rsidRPr="00EA42B5" w:rsidRDefault="00642B1F" w:rsidP="00EA42B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FF0000"/>
        </w:rPr>
      </w:pPr>
    </w:p>
    <w:p w:rsidR="00156921" w:rsidRPr="00156921" w:rsidRDefault="00156921" w:rsidP="0015692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156921">
        <w:t>На основании подпункта л) пункта 1 статьи 6 Закона Приднестровской Молдавской Республики от 16 апреля 2010 года № 53-З-IV «О персональных данных» (САЗ 10-15) в действующей редакции, Закона Приднестровской Молдавской Республики от 19 апреля 2010 года № 57-З-IV «Об информации, информационных технологиях и о защите информации» (САЗ 10-16) в действующей редакции, в соответствии с Указом Президента Приднестровской Молдавской Республики от 25 февраля 2016 года № 90 «Об утверждении Положения, системы, структуры Министерства внутренних дел Приднестровской Молдавской Республики и штатной численности Министерства внутренних дел Приднестровской Молдавской Республики» (САЗ 16-8) с изменениями и дополнениями, внесенными указами Президента Приднестровской Молдавской Республики от 12 мая 2016 года № 184 (САЗ 16-19), от 6 декабря 2016 года № 508 (САЗ 16-49), от 30 декабря 2016 года № 66 (САЗ 17-1), от 15 марта 2017 года № 174 (САЗ 17-12), от 19 июня 2017 года № 378 (САЗ 17-26), от 4 ноября 2017 года № 622 (САЗ 17-45), от 18 декабря 2017 года № 684 (САЗ 17-52), от 24 января 2018 года № 19 (САЗ 18-4), от 12 марта 2018 года № 86 (САЗ 18-11), от 5 апреля 2018 года № 133 (САЗ 18-14), от 14 мая 2018 года № 172 (САЗ 18-20), от 25 мая 2018 года № 195 (САЗ 18-21), от 24 сентября 2018 года № 359 (САЗ 18-39), от 24 декабря 2018 года № 477 (САЗ 18-52), от 10 января 2019 года № 2 (САЗ 19-1), от 12 февраля 2019 года № 38 (САЗ 19-6), от 18 апреля 2019 года № 123 (САЗ 19-15), от 25 апреля 2019 года № 137 (САЗ 19-16), от 12 июля 2019 года № 233 (САЗ 19-26); Постановлением Правительства Приднестровской Молдавской Республики от 28 декабря 2017 года № 376 «Об утверждении Положения, структуры и предельной штатной численности Министерства экономического развития Приднестровской Молдавской Республики» (САЗ 18-1) с изменениями и дополнениями, внесенными постановлениями Правительства Приднестровской Молдавской Республики от 28 декабря 2017 года № 377 (САЗ 18-1), от 7 июля 2018 года № 187 (САЗ 18-23), от 14 июня 2018 года № 201 (САЗ 18-25), от 6 августа 2018 года № 269 (САЗ 18-32), от 10 декабря 2018 года № 434 (САЗ 18-50), от 26 апреля 2019 года № 145 (САЗ 19-16), от 31 мая 2019 года № 186 (САЗ 19-21), от 22 ноября 2019 года № 405 (САЗ 19-46), от 26 декабря 2019 года № 457 (САЗ 19-50), от 26 декабря 2019 года № 459 (САЗ 20-1), от 25 февраля 2020 года № 40 (САЗ 20-9); Постановлением Правительства Приднестровской Молдавской Республики от 8 августа 2012 года № 79 «О создании государственного унитарного предприятия «Республиканский расчётный информационный центр» (САЗ 12-34) с изменением и дополнением, внесенным постановлением Правительства Приднестровской Молдавской Республики от 12 июля 2013 года № 141 (САЗ 13-27); Приказом Министерства экономического развития Приднестровской Молдавской Республики от 6 июля 2018 года № 504 «Об аппаратно-программном комплексе «Центральная информационная система коммунальных служб» и о стандартных требованиях для организаций, оказывающих жилищно-коммунальные услуги населению и юридическим лицам, для вхождения в аппаратно-программный комплекс «Центральная информационная система коммунальных служб» (САЗ 18-32), в целях содействия реализации административной реформы, приказываем:</w:t>
      </w:r>
    </w:p>
    <w:p w:rsidR="00156921" w:rsidRPr="00156921" w:rsidRDefault="00156921" w:rsidP="0015692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156921">
        <w:t>1. Утвердить «Порядок информационного взаимодействия между Министерством внутренних дел Приднестровской Молдавской Республики и Министерством экономического развития Приднестровской Молдавской Республики» согласно Приложению к настоящему Приказу.</w:t>
      </w:r>
    </w:p>
    <w:p w:rsidR="00156921" w:rsidRPr="00156921" w:rsidRDefault="00156921" w:rsidP="0015692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156921">
        <w:t>2. Министру экономического развития Приднестровской Молдавской Республики своим распорядительным документом определить круг лиц, допущенных к получаемой информации и ответственных за её сохранность и использование в служебных целях.</w:t>
      </w:r>
    </w:p>
    <w:p w:rsidR="00156921" w:rsidRPr="00156921" w:rsidRDefault="00156921" w:rsidP="0015692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156921">
        <w:t>3. Настоящий Приказ направить на официальное опубликование в Министерство юстиции Приднестровской Молдавской Республики.</w:t>
      </w:r>
    </w:p>
    <w:p w:rsidR="00156921" w:rsidRPr="00156921" w:rsidRDefault="00156921" w:rsidP="0015692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156921">
        <w:t>4. Настоящий Приказ вступает в силу со дня, следующего за днем его официального опубликования.</w:t>
      </w:r>
    </w:p>
    <w:p w:rsidR="00EA42B5" w:rsidRDefault="00EA42B5" w:rsidP="00EA42B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EA42B5" w:rsidRDefault="00EA42B5">
      <w:pPr>
        <w:rPr>
          <w:rFonts w:eastAsia="Times New Roman"/>
          <w:lang w:eastAsia="ru-RU"/>
        </w:rPr>
      </w:pPr>
      <w:r>
        <w:br w:type="page"/>
      </w:r>
    </w:p>
    <w:p w:rsidR="00156921" w:rsidRPr="00156921" w:rsidRDefault="00156921" w:rsidP="008F315A">
      <w:pPr>
        <w:pStyle w:val="a3"/>
        <w:shd w:val="clear" w:color="auto" w:fill="FFFFFF"/>
        <w:spacing w:before="0" w:beforeAutospacing="0" w:after="0" w:afterAutospacing="0"/>
        <w:ind w:left="5245" w:firstLine="709"/>
        <w:jc w:val="both"/>
      </w:pPr>
      <w:r w:rsidRPr="00156921">
        <w:lastRenderedPageBreak/>
        <w:t>Приложение</w:t>
      </w:r>
    </w:p>
    <w:p w:rsidR="00156921" w:rsidRPr="00156921" w:rsidRDefault="00156921" w:rsidP="008F315A">
      <w:pPr>
        <w:pStyle w:val="a3"/>
        <w:shd w:val="clear" w:color="auto" w:fill="FFFFFF"/>
        <w:spacing w:before="0" w:beforeAutospacing="0" w:after="0" w:afterAutospacing="0"/>
        <w:ind w:left="5245" w:firstLine="709"/>
        <w:jc w:val="both"/>
      </w:pPr>
      <w:r w:rsidRPr="00156921">
        <w:t>к Приказу Министерства внутренних дел</w:t>
      </w:r>
    </w:p>
    <w:p w:rsidR="00156921" w:rsidRPr="00156921" w:rsidRDefault="00156921" w:rsidP="008F315A">
      <w:pPr>
        <w:pStyle w:val="a3"/>
        <w:shd w:val="clear" w:color="auto" w:fill="FFFFFF"/>
        <w:spacing w:before="0" w:beforeAutospacing="0" w:after="0" w:afterAutospacing="0"/>
        <w:ind w:left="5245" w:firstLine="709"/>
        <w:jc w:val="both"/>
      </w:pPr>
      <w:r w:rsidRPr="00156921">
        <w:t>Приднестровской Молдавской Республики</w:t>
      </w:r>
    </w:p>
    <w:p w:rsidR="00156921" w:rsidRPr="00156921" w:rsidRDefault="00156921" w:rsidP="008F315A">
      <w:pPr>
        <w:pStyle w:val="a3"/>
        <w:shd w:val="clear" w:color="auto" w:fill="FFFFFF"/>
        <w:spacing w:before="0" w:beforeAutospacing="0" w:after="0" w:afterAutospacing="0"/>
        <w:ind w:left="5245" w:firstLine="709"/>
        <w:jc w:val="both"/>
      </w:pPr>
      <w:r w:rsidRPr="00156921">
        <w:t>и Министерства экономического развития</w:t>
      </w:r>
    </w:p>
    <w:p w:rsidR="00156921" w:rsidRPr="00156921" w:rsidRDefault="00156921" w:rsidP="008F315A">
      <w:pPr>
        <w:pStyle w:val="a3"/>
        <w:shd w:val="clear" w:color="auto" w:fill="FFFFFF"/>
        <w:spacing w:before="0" w:beforeAutospacing="0" w:after="0" w:afterAutospacing="0"/>
        <w:ind w:left="5245" w:firstLine="709"/>
        <w:jc w:val="both"/>
      </w:pPr>
      <w:r w:rsidRPr="00156921">
        <w:t>Приднестровской Молдавской Республики</w:t>
      </w:r>
    </w:p>
    <w:p w:rsidR="00156921" w:rsidRPr="00156921" w:rsidRDefault="00156921" w:rsidP="008F315A">
      <w:pPr>
        <w:pStyle w:val="a3"/>
        <w:shd w:val="clear" w:color="auto" w:fill="FFFFFF"/>
        <w:spacing w:before="0" w:beforeAutospacing="0" w:after="0" w:afterAutospacing="0"/>
        <w:ind w:left="5245" w:firstLine="709"/>
        <w:jc w:val="both"/>
      </w:pPr>
      <w:r w:rsidRPr="00156921">
        <w:t>от 24 июня 2020 г. № 197/463</w:t>
      </w:r>
    </w:p>
    <w:p w:rsidR="00EA42B5" w:rsidRDefault="00EA42B5" w:rsidP="00EA42B5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</w:p>
    <w:p w:rsidR="00156921" w:rsidRPr="00156921" w:rsidRDefault="00156921" w:rsidP="00EA42B5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  <w:r w:rsidRPr="00156921">
        <w:t>Порядок</w:t>
      </w:r>
    </w:p>
    <w:p w:rsidR="00156921" w:rsidRDefault="00156921" w:rsidP="00EA42B5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  <w:r w:rsidRPr="00156921">
        <w:t>информационного взаимодействия между Министерством внутренних дел Приднестровской Молдавской Республики и Министерством экономического развития Приднестровской Молдавской Республики</w:t>
      </w:r>
    </w:p>
    <w:p w:rsidR="00EA42B5" w:rsidRPr="00AA51B8" w:rsidRDefault="00EA42B5" w:rsidP="00EA42B5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</w:p>
    <w:p w:rsidR="00156921" w:rsidRPr="00AA51B8" w:rsidRDefault="00156921" w:rsidP="0015692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E3DB5">
        <w:rPr>
          <w:b/>
        </w:rPr>
        <w:t>1.</w:t>
      </w:r>
      <w:r w:rsidRPr="00AA51B8">
        <w:t xml:space="preserve"> Настоящий порядок разработан в целях обеспечения организации информационного взаимодействия, в том числе в электронном виде, между Министерством внутренних дел Приднестровской Молдавской Республики и подведомственным предприятием Министерства экономического развития Приднестровской Молдавской Республики – уполномоченным оператором аппаратно-программного комплекса «Центральная информационная система коммунальных служб» Государственным унитарным предприятием «Республиканский расчётный информационный центр» (далее – ГУП «РРИЦ»).</w:t>
      </w:r>
    </w:p>
    <w:p w:rsidR="00EE3DB5" w:rsidRDefault="00EE3DB5" w:rsidP="0015692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156921" w:rsidRPr="00AA51B8" w:rsidRDefault="00156921" w:rsidP="0015692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E3DB5">
        <w:rPr>
          <w:b/>
        </w:rPr>
        <w:t>2.</w:t>
      </w:r>
      <w:r w:rsidRPr="00AA51B8">
        <w:t xml:space="preserve"> Министерство внутренних дел Приднестровской Молдавской Республики и ГУП «РРИЦ» осуществляют взаимодействие по обмену информацией для обеспечения регистрации граждан с учётом долевого разделения объектов недвижимости, а также точности и актуальности, содержащихся в системах электронного учёта персональных данных граждан, уточнения данных об их состоянии и исключения ошибок.</w:t>
      </w:r>
    </w:p>
    <w:p w:rsidR="00EE3DB5" w:rsidRDefault="00EE3DB5" w:rsidP="0015692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156921" w:rsidRPr="00AA51B8" w:rsidRDefault="00156921" w:rsidP="0015692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E3DB5">
        <w:rPr>
          <w:b/>
        </w:rPr>
        <w:t>3.</w:t>
      </w:r>
      <w:r w:rsidRPr="00AA51B8">
        <w:t xml:space="preserve"> Министерство внутренних дел Приднестровской Молдавской Республики предоставляет в адрес ГУП «РРИЦ» в электронном виде следующие сведения о физических лицах:</w:t>
      </w:r>
    </w:p>
    <w:p w:rsidR="00156921" w:rsidRPr="00AA51B8" w:rsidRDefault="00156921" w:rsidP="0015692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A51B8">
        <w:t>а) фамилия, имя, отчество;</w:t>
      </w:r>
    </w:p>
    <w:p w:rsidR="00156921" w:rsidRPr="00AA51B8" w:rsidRDefault="00156921" w:rsidP="0015692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A51B8">
        <w:t>б) число, месяц, год рождения;</w:t>
      </w:r>
    </w:p>
    <w:p w:rsidR="00156921" w:rsidRPr="00AA51B8" w:rsidRDefault="00156921" w:rsidP="0015692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A51B8">
        <w:t>в) место рождения;</w:t>
      </w:r>
    </w:p>
    <w:p w:rsidR="00156921" w:rsidRPr="00AA51B8" w:rsidRDefault="00156921" w:rsidP="0015692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A51B8">
        <w:t>г) пол;</w:t>
      </w:r>
    </w:p>
    <w:p w:rsidR="00156921" w:rsidRPr="00AA51B8" w:rsidRDefault="00156921" w:rsidP="0015692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A51B8">
        <w:t>д) национальность;</w:t>
      </w:r>
    </w:p>
    <w:p w:rsidR="00156921" w:rsidRPr="00AA51B8" w:rsidRDefault="00156921" w:rsidP="0015692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A51B8">
        <w:t>е) адрес прописки (регистрации), срок;</w:t>
      </w:r>
    </w:p>
    <w:p w:rsidR="00156921" w:rsidRPr="00AA51B8" w:rsidRDefault="00156921" w:rsidP="0015692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A51B8">
        <w:t>ж) идентификатор собственника адресного объекта, в котором зарегистрировано лицо;</w:t>
      </w:r>
    </w:p>
    <w:p w:rsidR="00156921" w:rsidRPr="00AA51B8" w:rsidRDefault="00156921" w:rsidP="0015692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A51B8">
        <w:t>з) признак регистрации по месту жительства или по месту пребывания;</w:t>
      </w:r>
    </w:p>
    <w:p w:rsidR="00156921" w:rsidRPr="00AA51B8" w:rsidRDefault="00156921" w:rsidP="0015692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A51B8">
        <w:t>и) выписка (снятие с регистрационного учета), дата, откуда выписан (снят с регистрационного учета);</w:t>
      </w:r>
    </w:p>
    <w:p w:rsidR="00156921" w:rsidRPr="00AA51B8" w:rsidRDefault="00156921" w:rsidP="0015692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A51B8">
        <w:t>к) сведения о наличии (отсутствии)</w:t>
      </w:r>
      <w:r w:rsidR="00D522DE" w:rsidRPr="00AA51B8">
        <w:t>,</w:t>
      </w:r>
      <w:r w:rsidRPr="00AA51B8">
        <w:t xml:space="preserve"> </w:t>
      </w:r>
      <w:r w:rsidR="00D522DE" w:rsidRPr="00AA51B8">
        <w:t xml:space="preserve">дата приобретения и прекращения </w:t>
      </w:r>
      <w:r w:rsidRPr="00AA51B8">
        <w:t>гражданства Приднестровской Молдавской Республики;</w:t>
      </w:r>
    </w:p>
    <w:p w:rsidR="00156921" w:rsidRPr="00AA51B8" w:rsidRDefault="00156921" w:rsidP="0015692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A51B8">
        <w:t>л) действительный документ, удостоверяющий личность (серия, номер, дата выдачи);</w:t>
      </w:r>
    </w:p>
    <w:p w:rsidR="00156921" w:rsidRPr="00AA51B8" w:rsidRDefault="00156921" w:rsidP="0015692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A51B8">
        <w:t>м) признак прикрепления несовершеннолетних детей к родителю;</w:t>
      </w:r>
    </w:p>
    <w:p w:rsidR="00156921" w:rsidRPr="00AA51B8" w:rsidRDefault="00156921" w:rsidP="001569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A51B8">
        <w:rPr>
          <w:color w:val="000000" w:themeColor="text1"/>
        </w:rPr>
        <w:t>н) история прописки (регистрации) за последние 5 (пять) лет.</w:t>
      </w:r>
    </w:p>
    <w:p w:rsidR="00D522DE" w:rsidRPr="00AA51B8" w:rsidRDefault="00D522DE" w:rsidP="00D522D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A51B8">
        <w:t>ГУП «РРИЦ» предоставляет в адрес Министерства внутренних дел Приднестровской Молдавской Республики в электронном виде следующие сведения о несовершеннолетних</w:t>
      </w:r>
      <w:r w:rsidR="00255482" w:rsidRPr="00AA51B8">
        <w:t xml:space="preserve"> </w:t>
      </w:r>
      <w:r w:rsidR="00B56047" w:rsidRPr="00AA51B8">
        <w:t>и их родителях (опекунах)</w:t>
      </w:r>
      <w:r w:rsidRPr="00AA51B8">
        <w:t>:</w:t>
      </w:r>
    </w:p>
    <w:p w:rsidR="00B56047" w:rsidRPr="00AA51B8" w:rsidRDefault="00B56047" w:rsidP="00B5604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A51B8">
        <w:t>а) фамилия, имя, отчество;</w:t>
      </w:r>
    </w:p>
    <w:p w:rsidR="00B56047" w:rsidRPr="00AA51B8" w:rsidRDefault="00B56047" w:rsidP="00B5604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A51B8">
        <w:t>б) число, месяц, год рождения;</w:t>
      </w:r>
    </w:p>
    <w:p w:rsidR="005C6C73" w:rsidRPr="00AA51B8" w:rsidRDefault="00B56047" w:rsidP="005C6C7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A51B8">
        <w:t>в) адрес прописки (регистрации);</w:t>
      </w:r>
    </w:p>
    <w:p w:rsidR="00255482" w:rsidRPr="00AA51B8" w:rsidRDefault="005C6C73" w:rsidP="005C6C7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A51B8">
        <w:t>г) тип родственн</w:t>
      </w:r>
      <w:r w:rsidR="00255482" w:rsidRPr="00AA51B8">
        <w:t>ых или иных отношений.</w:t>
      </w:r>
    </w:p>
    <w:p w:rsidR="00EE3DB5" w:rsidRDefault="00EE3DB5" w:rsidP="0015692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156921" w:rsidRPr="00AA51B8" w:rsidRDefault="00156921" w:rsidP="0015692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E3DB5">
        <w:rPr>
          <w:b/>
        </w:rPr>
        <w:t>4.</w:t>
      </w:r>
      <w:r w:rsidRPr="00AA51B8">
        <w:t xml:space="preserve"> Министерство внутренних дел Приднестровской Молдавской Республики и ГУП «РРИЦ» производят обмен сведениями, указанными в пункте 3 настоящего Порядка, посредством WEB-сервисов, доступ к которым осуществляется с использованием логина и пароля.</w:t>
      </w:r>
    </w:p>
    <w:p w:rsidR="00EE3DB5" w:rsidRDefault="00EE3DB5" w:rsidP="0015692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156921" w:rsidRPr="00AA51B8" w:rsidRDefault="00156921" w:rsidP="0015692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E3DB5">
        <w:rPr>
          <w:b/>
        </w:rPr>
        <w:t>5.</w:t>
      </w:r>
      <w:r w:rsidRPr="00AA51B8">
        <w:t xml:space="preserve"> Техническая реализация Министерством внутренних дел Приднестровской Молдавской Республики и ГУП «РРИЦ» осуществляется по следующей схеме:</w:t>
      </w:r>
    </w:p>
    <w:p w:rsidR="00156921" w:rsidRPr="00AA51B8" w:rsidRDefault="00156921" w:rsidP="0015692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A51B8">
        <w:t xml:space="preserve">а) обмен информацией происходит на основе единого идентификатора (далее – </w:t>
      </w:r>
      <w:proofErr w:type="spellStart"/>
      <w:r w:rsidRPr="00AA51B8">
        <w:t>id</w:t>
      </w:r>
      <w:proofErr w:type="spellEnd"/>
      <w:r w:rsidRPr="00AA51B8">
        <w:t>) физического лица, присваиваемого Министерством внутренних дел Приднестровской Молдавской Республики;</w:t>
      </w:r>
    </w:p>
    <w:p w:rsidR="00156921" w:rsidRPr="00AA51B8" w:rsidRDefault="00156921" w:rsidP="0015692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A51B8">
        <w:t>б) Министерство внутренних дел Приднестровской Молдавской Республики обеспечивает возможность доступа ГУП «РРИЦ» к информации по следующим критериям поиска:</w:t>
      </w:r>
    </w:p>
    <w:p w:rsidR="00156921" w:rsidRPr="00AA51B8" w:rsidRDefault="00156921" w:rsidP="0015692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A51B8">
        <w:t>1) по фамилии, имени, отчеству, дате рождения;</w:t>
      </w:r>
    </w:p>
    <w:p w:rsidR="00156921" w:rsidRPr="00AA51B8" w:rsidRDefault="00156921" w:rsidP="0015692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A51B8">
        <w:t>2) по фамилии, имени, дате рождения;</w:t>
      </w:r>
    </w:p>
    <w:p w:rsidR="00156921" w:rsidRPr="00AA51B8" w:rsidRDefault="00156921" w:rsidP="0015692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A51B8">
        <w:t>3) по адресу (район (город), населённый пункт, элемент улично-дорожной сети (улица, переулок, проезд и тому подобное), номер здания (включая буквенный индекс и (или) дробный знак), номер помещения (включай буквенный индекс и (или) дробный знак);</w:t>
      </w:r>
    </w:p>
    <w:p w:rsidR="00156921" w:rsidRPr="00AA51B8" w:rsidRDefault="00156921" w:rsidP="0015692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A51B8">
        <w:t>в) Министерство внутренних дел Приднестровской Молдавской Республики обеспечивает реализацию возможности ввода в своём программном обеспечении адреса объекта недвижимости таким образом, чтобы в результате были получены код КЛАДР (Классификатор адреса), номер дома, включая литеру и (или) дробь, и номер квартиры включая литеру и (или) дробь;</w:t>
      </w:r>
    </w:p>
    <w:p w:rsidR="00156921" w:rsidRPr="00AA51B8" w:rsidRDefault="00156921" w:rsidP="0015692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A51B8">
        <w:lastRenderedPageBreak/>
        <w:t>г) ГУП «РРИЦ» обеспечивает реализацию процедуры поиска по коду КЛАДР, номеру дома и номеру квартиры информации о собственниках адресного объекта в разрезе долевого разделения объекта недвижимости;</w:t>
      </w:r>
    </w:p>
    <w:p w:rsidR="00156921" w:rsidRPr="00AA51B8" w:rsidRDefault="00156921" w:rsidP="0015692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A51B8">
        <w:t>д) запрос из программного обеспечения Министерства внутренних дел Приднестровской Молдавской Республики направляется на сервер ГУП «РРИЦ» посредством обращения к WEB-сервису RRIC_FREE_SERVICE. Запрос включает в себя данные адреса – код КЛАДР, номер дома и номер квартиры. Адрес сервиса http://www.rric.org:7745/RRIC_FREE_SERVICE/FreeService;</w:t>
      </w:r>
    </w:p>
    <w:p w:rsidR="00156921" w:rsidRPr="00AA51B8" w:rsidRDefault="00156921" w:rsidP="0015692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A51B8">
        <w:t xml:space="preserve">е) Министерство внутренних дел Приднестровской Молдавской Республики обеспечивает обработку в своем программном обеспечении полученной от ГУП «РРИЦ» информации, опираясь на </w:t>
      </w:r>
      <w:proofErr w:type="spellStart"/>
      <w:r w:rsidRPr="00AA51B8">
        <w:t>id</w:t>
      </w:r>
      <w:proofErr w:type="spellEnd"/>
      <w:r w:rsidRPr="00AA51B8">
        <w:t xml:space="preserve"> физического лица, либо на его фамилию, имя, отчество (при наличии) и дату рождения;</w:t>
      </w:r>
    </w:p>
    <w:p w:rsidR="00255482" w:rsidRPr="00AA51B8" w:rsidRDefault="00156921" w:rsidP="0015692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A51B8">
        <w:t>ж) Министерство внутренних дел Приднестровской Молдавской Республики обеспечивает добавление в функции, возвращающие данные о регистрации лиц (</w:t>
      </w:r>
      <w:proofErr w:type="spellStart"/>
      <w:r w:rsidRPr="00AA51B8">
        <w:t>get_propiska_full</w:t>
      </w:r>
      <w:proofErr w:type="spellEnd"/>
      <w:r w:rsidRPr="00AA51B8">
        <w:t xml:space="preserve">, </w:t>
      </w:r>
      <w:proofErr w:type="spellStart"/>
      <w:r w:rsidRPr="00AA51B8">
        <w:t>get_dvigenie_full</w:t>
      </w:r>
      <w:proofErr w:type="spellEnd"/>
      <w:r w:rsidRPr="00AA51B8">
        <w:t xml:space="preserve">, </w:t>
      </w:r>
      <w:proofErr w:type="spellStart"/>
      <w:r w:rsidRPr="00AA51B8">
        <w:t>get_IDN_sonet</w:t>
      </w:r>
      <w:proofErr w:type="spellEnd"/>
      <w:r w:rsidRPr="00AA51B8">
        <w:t xml:space="preserve">) поле с </w:t>
      </w:r>
      <w:proofErr w:type="spellStart"/>
      <w:r w:rsidRPr="00AA51B8">
        <w:t>id</w:t>
      </w:r>
      <w:proofErr w:type="spellEnd"/>
      <w:r w:rsidRPr="00AA51B8">
        <w:t xml:space="preserve"> собственника, на долю которого зарегистрировано, возвращенное функцией лицо</w:t>
      </w:r>
      <w:r w:rsidR="00255482" w:rsidRPr="00AA51B8">
        <w:t>;</w:t>
      </w:r>
    </w:p>
    <w:p w:rsidR="00AB1C0B" w:rsidRPr="00AA51B8" w:rsidRDefault="00255482" w:rsidP="00AB1C0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A51B8">
        <w:t>з)</w:t>
      </w:r>
      <w:r w:rsidR="00C57C58" w:rsidRPr="00AA51B8">
        <w:t xml:space="preserve"> ГУП «РРИЦ» обеспечивает возможность получения Министерством внутренних дел Приднестровской Молдавской Республики сведений о несовершеннолетних и их родителях (опекунах) по фамилии, имени, отчеству (при наличии) и дате рождения несовершеннолетних.</w:t>
      </w:r>
    </w:p>
    <w:p w:rsidR="00EE3DB5" w:rsidRDefault="00EE3DB5" w:rsidP="00AB1C0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156921" w:rsidRPr="00AA51B8" w:rsidRDefault="00156921" w:rsidP="00AB1C0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E3DB5">
        <w:rPr>
          <w:b/>
        </w:rPr>
        <w:t>6.</w:t>
      </w:r>
      <w:r w:rsidRPr="00AA51B8">
        <w:t xml:space="preserve"> ГУП «РРИЦ» обеспечивает безопасное, в строгом соответствии с законодательством Приднестровской Молдавской Республики в области персональных данных, получение из компьютерной базы данных Министерства внутренних дел Приднестровской Молдавской Республики и дальнейшую обработку сведений в аппаратно-программного комплекса «Центральная информационная система коммунальных служб» на основе аппаратного и (или) программного шифрования.</w:t>
      </w:r>
    </w:p>
    <w:p w:rsidR="00EE3DB5" w:rsidRDefault="00EE3DB5" w:rsidP="0015692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156921" w:rsidRPr="00AA51B8" w:rsidRDefault="00156921" w:rsidP="0015692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E3DB5">
        <w:rPr>
          <w:b/>
        </w:rPr>
        <w:t>7.</w:t>
      </w:r>
      <w:r w:rsidRPr="00AA51B8">
        <w:t xml:space="preserve"> Сведения, получаемые уполномоченным оператором аппаратно-программного комплекса «Центральная информационная система коммунальных служб» в рамках исполнения настоящего Порядка, носят строго конфиденциальный характер и используются только для реализации уставной деятельности ГУП «РРИЦ» по единому расчётно-информационному обслуживанию потребителей жилищно-коммунальных услуг.</w:t>
      </w:r>
    </w:p>
    <w:p w:rsidR="00EE3DB5" w:rsidRDefault="00EE3DB5" w:rsidP="0015692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156921" w:rsidRPr="00AA51B8" w:rsidRDefault="00156921" w:rsidP="0015692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E3DB5">
        <w:rPr>
          <w:b/>
        </w:rPr>
        <w:t>8.</w:t>
      </w:r>
      <w:r w:rsidRPr="00AA51B8">
        <w:t xml:space="preserve"> В случае выявления несоответствия полученных данных со сведениями, имеющимися в собственных информационных массивах ГУП «РРИЦ» направляет соответствующую информацию в Министерство внутренних Приднестровской Молдавской Республики в пятидневный срок.</w:t>
      </w:r>
    </w:p>
    <w:p w:rsidR="00BA5A7B" w:rsidRPr="00156921" w:rsidRDefault="00BA5A7B" w:rsidP="00156921"/>
    <w:sectPr w:rsidR="00BA5A7B" w:rsidRPr="00156921" w:rsidSect="00EE3DB5">
      <w:pgSz w:w="11905" w:h="20970"/>
      <w:pgMar w:top="720" w:right="720" w:bottom="720" w:left="720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3E8"/>
    <w:rsid w:val="00156921"/>
    <w:rsid w:val="00255482"/>
    <w:rsid w:val="003243E8"/>
    <w:rsid w:val="003267F6"/>
    <w:rsid w:val="003659A4"/>
    <w:rsid w:val="004C4E1F"/>
    <w:rsid w:val="005C6C73"/>
    <w:rsid w:val="00642B1F"/>
    <w:rsid w:val="00876197"/>
    <w:rsid w:val="008F315A"/>
    <w:rsid w:val="00AA51B8"/>
    <w:rsid w:val="00AB1C0B"/>
    <w:rsid w:val="00B56047"/>
    <w:rsid w:val="00BA5A7B"/>
    <w:rsid w:val="00C57C58"/>
    <w:rsid w:val="00C907F4"/>
    <w:rsid w:val="00CB6FF8"/>
    <w:rsid w:val="00D522DE"/>
    <w:rsid w:val="00EA42B5"/>
    <w:rsid w:val="00EE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52995B-D418-4943-B224-3B9E9ED60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6921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character" w:styleId="a4">
    <w:name w:val="Hyperlink"/>
    <w:basedOn w:val="a0"/>
    <w:uiPriority w:val="99"/>
    <w:unhideWhenUsed/>
    <w:rsid w:val="0015692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659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injust.org/publication/docs/2023000739.html/$file/101--280.pdf" TargetMode="External"/><Relationship Id="rId5" Type="http://schemas.openxmlformats.org/officeDocument/2006/relationships/hyperlink" Target="http://minjust.org/publication/docs/2021001676.html/$file/347-1098.pdf" TargetMode="External"/><Relationship Id="rId4" Type="http://schemas.openxmlformats.org/officeDocument/2006/relationships/hyperlink" Target="http://minjust.org/publication/docs/2020000898.html/$file/197-46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1646</Words>
  <Characters>9385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Г. Дроздюк</dc:creator>
  <cp:keywords/>
  <dc:description/>
  <cp:lastModifiedBy>Александр Олегович Бурлака</cp:lastModifiedBy>
  <cp:revision>4</cp:revision>
  <dcterms:created xsi:type="dcterms:W3CDTF">2023-02-14T11:50:00Z</dcterms:created>
  <dcterms:modified xsi:type="dcterms:W3CDTF">2023-06-14T06:23:00Z</dcterms:modified>
</cp:coreProperties>
</file>